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FABDE" w14:textId="77777777" w:rsidR="00BA02F2" w:rsidRPr="00642B57" w:rsidRDefault="00BA02F2" w:rsidP="00387F75">
      <w:pPr>
        <w:jc w:val="right"/>
        <w:rPr>
          <w:rFonts w:ascii="GHEA Grapalat" w:hAnsi="GHEA Grapalat"/>
          <w:b/>
          <w:sz w:val="20"/>
          <w:szCs w:val="24"/>
        </w:rPr>
      </w:pPr>
      <w:r w:rsidRPr="00642B57">
        <w:rPr>
          <w:rFonts w:ascii="GHEA Grapalat" w:hAnsi="GHEA Grapalat"/>
          <w:b/>
          <w:sz w:val="20"/>
          <w:szCs w:val="24"/>
        </w:rPr>
        <w:t>Հավելված N 1</w:t>
      </w:r>
    </w:p>
    <w:p w14:paraId="18711E65" w14:textId="77777777" w:rsidR="00BA02F2" w:rsidRPr="00642B57" w:rsidRDefault="00BA02F2" w:rsidP="00387F75">
      <w:pPr>
        <w:jc w:val="right"/>
        <w:rPr>
          <w:rFonts w:ascii="GHEA Grapalat" w:hAnsi="GHEA Grapalat"/>
          <w:b/>
          <w:sz w:val="20"/>
          <w:szCs w:val="24"/>
        </w:rPr>
      </w:pPr>
      <w:r w:rsidRPr="00642B57">
        <w:rPr>
          <w:rFonts w:ascii="GHEA Grapalat" w:hAnsi="GHEA Grapalat"/>
          <w:b/>
          <w:sz w:val="20"/>
          <w:szCs w:val="24"/>
        </w:rPr>
        <w:t>ՀՀ Սյունիքի մարզի Կապան համայնքի ավագանու</w:t>
      </w:r>
    </w:p>
    <w:p w14:paraId="46A7CBC1" w14:textId="1E182ACF" w:rsidR="00387F75" w:rsidRPr="00B74A09" w:rsidRDefault="00BA02F2" w:rsidP="00387F75">
      <w:pPr>
        <w:jc w:val="right"/>
        <w:rPr>
          <w:rFonts w:ascii="GHEA Grapalat" w:hAnsi="GHEA Grapalat"/>
          <w:b/>
          <w:sz w:val="20"/>
          <w:szCs w:val="24"/>
        </w:rPr>
      </w:pPr>
      <w:r w:rsidRPr="00B74A09">
        <w:rPr>
          <w:rFonts w:ascii="GHEA Grapalat" w:hAnsi="GHEA Grapalat"/>
          <w:b/>
          <w:sz w:val="20"/>
          <w:szCs w:val="24"/>
        </w:rPr>
        <w:t xml:space="preserve">2023թ. </w:t>
      </w:r>
      <w:r w:rsidR="007609DE" w:rsidRPr="00B74A09">
        <w:rPr>
          <w:rFonts w:ascii="GHEA Grapalat" w:hAnsi="GHEA Grapalat"/>
          <w:b/>
          <w:sz w:val="20"/>
          <w:szCs w:val="24"/>
          <w:lang w:val="hy-AM"/>
        </w:rPr>
        <w:t>Փետրվարի 14</w:t>
      </w:r>
      <w:r w:rsidRPr="00B74A09">
        <w:rPr>
          <w:rFonts w:ascii="GHEA Grapalat" w:hAnsi="GHEA Grapalat"/>
          <w:b/>
          <w:sz w:val="20"/>
          <w:szCs w:val="24"/>
        </w:rPr>
        <w:t>-ի N --Ա որոշման</w:t>
      </w:r>
    </w:p>
    <w:p w14:paraId="2E407465" w14:textId="77777777" w:rsidR="00BA02F2" w:rsidRPr="00B74A09" w:rsidRDefault="00BA02F2" w:rsidP="00387F75">
      <w:pPr>
        <w:rPr>
          <w:rFonts w:ascii="GHEA Grapalat" w:hAnsi="GHEA Grapalat"/>
          <w:b/>
          <w:sz w:val="20"/>
          <w:szCs w:val="24"/>
        </w:rPr>
      </w:pPr>
      <w:r w:rsidRPr="00B74A09">
        <w:rPr>
          <w:rFonts w:ascii="GHEA Grapalat" w:hAnsi="GHEA Grapalat"/>
          <w:sz w:val="20"/>
          <w:szCs w:val="24"/>
        </w:rPr>
        <w:t xml:space="preserve">ՀԱՍՏԱՏՎԱԾ Է </w:t>
      </w:r>
      <w:r w:rsidRPr="00B74A09">
        <w:rPr>
          <w:rFonts w:ascii="GHEA Grapalat" w:hAnsi="GHEA Grapalat"/>
          <w:sz w:val="20"/>
          <w:szCs w:val="24"/>
        </w:rPr>
        <w:tab/>
      </w:r>
      <w:r w:rsidRPr="00B74A09">
        <w:rPr>
          <w:rFonts w:ascii="GHEA Grapalat" w:hAnsi="GHEA Grapalat"/>
          <w:sz w:val="20"/>
          <w:szCs w:val="24"/>
        </w:rPr>
        <w:tab/>
        <w:t xml:space="preserve">                                                          ԳՐԱՆՑՎԱԾ Է</w:t>
      </w:r>
    </w:p>
    <w:p w14:paraId="79BE12E4" w14:textId="77777777" w:rsidR="00BA02F2" w:rsidRPr="00B74A09" w:rsidRDefault="00BA02F2" w:rsidP="00387F75">
      <w:pPr>
        <w:rPr>
          <w:rFonts w:ascii="GHEA Grapalat" w:hAnsi="GHEA Grapalat"/>
          <w:sz w:val="20"/>
          <w:szCs w:val="24"/>
        </w:rPr>
      </w:pPr>
      <w:r w:rsidRPr="00B74A09">
        <w:rPr>
          <w:rFonts w:ascii="GHEA Grapalat" w:hAnsi="GHEA Grapalat"/>
          <w:sz w:val="20"/>
          <w:szCs w:val="24"/>
        </w:rPr>
        <w:t xml:space="preserve">Հայաստանի Հանրապետության                      </w:t>
      </w:r>
      <w:r w:rsidR="00387F75" w:rsidRPr="00B74A09">
        <w:rPr>
          <w:rFonts w:ascii="GHEA Grapalat" w:hAnsi="GHEA Grapalat"/>
          <w:sz w:val="20"/>
          <w:szCs w:val="24"/>
        </w:rPr>
        <w:t xml:space="preserve">                       </w:t>
      </w:r>
      <w:r w:rsidRPr="00B74A09">
        <w:rPr>
          <w:rFonts w:ascii="GHEA Grapalat" w:hAnsi="GHEA Grapalat"/>
          <w:sz w:val="20"/>
          <w:szCs w:val="24"/>
        </w:rPr>
        <w:t xml:space="preserve"> ՀՀ ԻՐԱՎԱԲԱՆԱԿԱՆ ԱՆՁԱՆՑ ՊԵՏԱԿԱՆ</w:t>
      </w:r>
    </w:p>
    <w:p w14:paraId="0BE7AA9E" w14:textId="77777777" w:rsidR="00387F75" w:rsidRPr="00B74A09" w:rsidRDefault="00BA02F2" w:rsidP="00387F75">
      <w:pPr>
        <w:rPr>
          <w:rFonts w:ascii="GHEA Grapalat" w:hAnsi="GHEA Grapalat"/>
          <w:sz w:val="20"/>
          <w:szCs w:val="24"/>
        </w:rPr>
      </w:pPr>
      <w:r w:rsidRPr="00B74A09">
        <w:rPr>
          <w:rFonts w:ascii="GHEA Grapalat" w:hAnsi="GHEA Grapalat"/>
          <w:sz w:val="20"/>
          <w:szCs w:val="24"/>
        </w:rPr>
        <w:t>Սյունիքի մարզի Կապան</w:t>
      </w:r>
      <w:r w:rsidRPr="00B74A09">
        <w:rPr>
          <w:rFonts w:ascii="GHEA Grapalat" w:hAnsi="GHEA Grapalat"/>
          <w:sz w:val="20"/>
          <w:szCs w:val="24"/>
        </w:rPr>
        <w:tab/>
      </w:r>
      <w:r w:rsidRPr="00B74A09">
        <w:rPr>
          <w:rFonts w:ascii="GHEA Grapalat" w:hAnsi="GHEA Grapalat"/>
          <w:sz w:val="20"/>
          <w:szCs w:val="24"/>
        </w:rPr>
        <w:tab/>
      </w:r>
      <w:r w:rsidRPr="00B74A09">
        <w:rPr>
          <w:rFonts w:ascii="GHEA Grapalat" w:hAnsi="GHEA Grapalat"/>
          <w:sz w:val="20"/>
          <w:szCs w:val="24"/>
        </w:rPr>
        <w:tab/>
      </w:r>
      <w:r w:rsidR="00387F75" w:rsidRPr="00B74A09">
        <w:rPr>
          <w:rFonts w:ascii="GHEA Grapalat" w:hAnsi="GHEA Grapalat"/>
          <w:sz w:val="20"/>
          <w:szCs w:val="24"/>
        </w:rPr>
        <w:t xml:space="preserve">     </w:t>
      </w:r>
      <w:r w:rsidRPr="00B74A09">
        <w:rPr>
          <w:rFonts w:ascii="GHEA Grapalat" w:hAnsi="GHEA Grapalat"/>
          <w:sz w:val="20"/>
          <w:szCs w:val="24"/>
        </w:rPr>
        <w:t xml:space="preserve">                </w:t>
      </w:r>
      <w:r w:rsidR="00387F75" w:rsidRPr="00B74A09">
        <w:rPr>
          <w:rFonts w:ascii="GHEA Grapalat" w:hAnsi="GHEA Grapalat"/>
          <w:sz w:val="20"/>
          <w:szCs w:val="24"/>
        </w:rPr>
        <w:t xml:space="preserve">     </w:t>
      </w:r>
      <w:r w:rsidRPr="00B74A09">
        <w:rPr>
          <w:rFonts w:ascii="GHEA Grapalat" w:hAnsi="GHEA Grapalat"/>
          <w:sz w:val="20"/>
          <w:szCs w:val="24"/>
        </w:rPr>
        <w:t>ՌԵԳԻՍՏՐԻ</w:t>
      </w:r>
      <w:r w:rsidR="00387F75" w:rsidRPr="00B74A09">
        <w:rPr>
          <w:rFonts w:ascii="GHEA Grapalat" w:hAnsi="GHEA Grapalat"/>
          <w:sz w:val="20"/>
          <w:szCs w:val="24"/>
        </w:rPr>
        <w:t xml:space="preserve"> ԳՈՐԾԱԿԱԼՈՒԹՅԱՆ          </w:t>
      </w:r>
    </w:p>
    <w:p w14:paraId="5189378E" w14:textId="2368ADC3" w:rsidR="00BA02F2" w:rsidRPr="00B74A09" w:rsidRDefault="00BA02F2" w:rsidP="00387F75">
      <w:pPr>
        <w:rPr>
          <w:rFonts w:ascii="GHEA Grapalat" w:hAnsi="GHEA Grapalat"/>
          <w:sz w:val="20"/>
          <w:szCs w:val="24"/>
        </w:rPr>
      </w:pPr>
      <w:r w:rsidRPr="00B74A09">
        <w:rPr>
          <w:rFonts w:ascii="GHEA Grapalat" w:hAnsi="GHEA Grapalat"/>
          <w:sz w:val="20"/>
          <w:szCs w:val="24"/>
        </w:rPr>
        <w:t xml:space="preserve">համայնքի ավագանու                                             </w:t>
      </w:r>
      <w:r w:rsidR="00387F75" w:rsidRPr="00B74A09">
        <w:rPr>
          <w:rFonts w:ascii="GHEA Grapalat" w:hAnsi="GHEA Grapalat"/>
          <w:sz w:val="20"/>
          <w:szCs w:val="24"/>
        </w:rPr>
        <w:t xml:space="preserve">                 </w:t>
      </w:r>
      <w:r w:rsidRPr="00B74A09">
        <w:rPr>
          <w:rFonts w:ascii="GHEA Grapalat" w:hAnsi="GHEA Grapalat"/>
          <w:sz w:val="20"/>
          <w:szCs w:val="24"/>
        </w:rPr>
        <w:t xml:space="preserve"> ԿՈՂՄԻՑ «</w:t>
      </w:r>
      <w:r w:rsidR="007609DE" w:rsidRPr="00B74A09">
        <w:rPr>
          <w:rFonts w:ascii="GHEA Grapalat" w:hAnsi="GHEA Grapalat"/>
          <w:sz w:val="20"/>
          <w:szCs w:val="24"/>
          <w:lang w:val="hy-AM"/>
        </w:rPr>
        <w:t>--</w:t>
      </w:r>
      <w:r w:rsidRPr="00B74A09">
        <w:rPr>
          <w:rFonts w:ascii="GHEA Grapalat" w:hAnsi="GHEA Grapalat"/>
          <w:sz w:val="20"/>
          <w:szCs w:val="24"/>
        </w:rPr>
        <w:t xml:space="preserve">» </w:t>
      </w:r>
      <w:r w:rsidR="007609DE" w:rsidRPr="00B74A09">
        <w:rPr>
          <w:rFonts w:ascii="GHEA Grapalat" w:hAnsi="GHEA Grapalat"/>
          <w:sz w:val="20"/>
          <w:szCs w:val="24"/>
          <w:lang w:val="hy-AM"/>
        </w:rPr>
        <w:t>-----------</w:t>
      </w:r>
      <w:r w:rsidRPr="00B74A09">
        <w:rPr>
          <w:rFonts w:ascii="GHEA Grapalat" w:hAnsi="GHEA Grapalat"/>
          <w:sz w:val="20"/>
          <w:szCs w:val="24"/>
        </w:rPr>
        <w:t xml:space="preserve"> 20</w:t>
      </w:r>
      <w:r w:rsidR="007609DE" w:rsidRPr="00B74A09">
        <w:rPr>
          <w:rFonts w:ascii="GHEA Grapalat" w:hAnsi="GHEA Grapalat"/>
          <w:sz w:val="20"/>
          <w:szCs w:val="24"/>
          <w:lang w:val="hy-AM"/>
        </w:rPr>
        <w:t>24</w:t>
      </w:r>
      <w:r w:rsidRPr="00B74A09">
        <w:rPr>
          <w:rFonts w:ascii="GHEA Grapalat" w:hAnsi="GHEA Grapalat"/>
          <w:sz w:val="20"/>
          <w:szCs w:val="24"/>
        </w:rPr>
        <w:t>թ</w:t>
      </w:r>
      <w:r w:rsidRPr="00B74A09">
        <w:rPr>
          <w:rFonts w:ascii="Cambria Math" w:hAnsi="Cambria Math" w:cs="Cambria Math"/>
          <w:sz w:val="20"/>
          <w:szCs w:val="24"/>
        </w:rPr>
        <w:t>․</w:t>
      </w:r>
    </w:p>
    <w:p w14:paraId="1825195B" w14:textId="652D0FD6" w:rsidR="00BA02F2" w:rsidRPr="00B74A09" w:rsidRDefault="007609DE" w:rsidP="00387F75">
      <w:pPr>
        <w:rPr>
          <w:rFonts w:ascii="GHEA Grapalat" w:hAnsi="GHEA Grapalat"/>
          <w:sz w:val="20"/>
          <w:szCs w:val="24"/>
        </w:rPr>
      </w:pPr>
      <w:r w:rsidRPr="00B74A09">
        <w:rPr>
          <w:rFonts w:ascii="GHEA Grapalat" w:hAnsi="GHEA Grapalat"/>
          <w:sz w:val="20"/>
          <w:szCs w:val="24"/>
          <w:lang w:val="hy-AM"/>
        </w:rPr>
        <w:t>14</w:t>
      </w:r>
      <w:r w:rsidR="00BA02F2" w:rsidRPr="00B74A09">
        <w:rPr>
          <w:rFonts w:ascii="GHEA Grapalat" w:hAnsi="GHEA Grapalat"/>
          <w:sz w:val="20"/>
          <w:szCs w:val="24"/>
        </w:rPr>
        <w:t>-.0</w:t>
      </w:r>
      <w:r w:rsidRPr="00B74A09">
        <w:rPr>
          <w:rFonts w:ascii="GHEA Grapalat" w:hAnsi="GHEA Grapalat"/>
          <w:sz w:val="20"/>
          <w:szCs w:val="24"/>
          <w:lang w:val="hy-AM"/>
        </w:rPr>
        <w:t>2</w:t>
      </w:r>
      <w:r w:rsidR="00BA02F2" w:rsidRPr="00B74A09">
        <w:rPr>
          <w:rFonts w:ascii="GHEA Grapalat" w:hAnsi="GHEA Grapalat"/>
          <w:sz w:val="20"/>
          <w:szCs w:val="24"/>
        </w:rPr>
        <w:t>.202</w:t>
      </w:r>
      <w:r w:rsidRPr="00B74A09">
        <w:rPr>
          <w:rFonts w:ascii="GHEA Grapalat" w:hAnsi="GHEA Grapalat"/>
          <w:sz w:val="20"/>
          <w:szCs w:val="24"/>
          <w:lang w:val="hy-AM"/>
        </w:rPr>
        <w:t>4</w:t>
      </w:r>
      <w:r w:rsidR="00BA02F2" w:rsidRPr="00B74A09">
        <w:rPr>
          <w:rFonts w:ascii="GHEA Grapalat" w:hAnsi="GHEA Grapalat"/>
          <w:sz w:val="20"/>
          <w:szCs w:val="24"/>
        </w:rPr>
        <w:t xml:space="preserve">թ. թիվ </w:t>
      </w:r>
      <w:r w:rsidRPr="00B74A09">
        <w:rPr>
          <w:rFonts w:ascii="GHEA Grapalat" w:hAnsi="GHEA Grapalat"/>
          <w:sz w:val="20"/>
          <w:szCs w:val="24"/>
          <w:lang w:val="hy-AM"/>
        </w:rPr>
        <w:t>--</w:t>
      </w:r>
      <w:r w:rsidR="00BA02F2" w:rsidRPr="00B74A09">
        <w:rPr>
          <w:rFonts w:ascii="GHEA Grapalat" w:hAnsi="GHEA Grapalat"/>
          <w:sz w:val="20"/>
          <w:szCs w:val="24"/>
        </w:rPr>
        <w:t>-Ա որոշմամբ</w:t>
      </w:r>
      <w:r w:rsidR="00BA02F2" w:rsidRPr="00B74A09">
        <w:rPr>
          <w:rFonts w:ascii="GHEA Grapalat" w:hAnsi="GHEA Grapalat"/>
          <w:sz w:val="20"/>
          <w:szCs w:val="24"/>
        </w:rPr>
        <w:tab/>
      </w:r>
      <w:r w:rsidR="00BA02F2" w:rsidRPr="00B74A09">
        <w:rPr>
          <w:rFonts w:ascii="GHEA Grapalat" w:hAnsi="GHEA Grapalat"/>
          <w:sz w:val="20"/>
          <w:szCs w:val="24"/>
        </w:rPr>
        <w:tab/>
      </w:r>
      <w:r w:rsidR="00BA02F2" w:rsidRPr="00B74A09">
        <w:rPr>
          <w:rFonts w:ascii="GHEA Grapalat" w:hAnsi="GHEA Grapalat"/>
          <w:sz w:val="20"/>
          <w:szCs w:val="24"/>
        </w:rPr>
        <w:tab/>
      </w:r>
      <w:r w:rsidR="00387F75" w:rsidRPr="00B74A09">
        <w:rPr>
          <w:rFonts w:ascii="GHEA Grapalat" w:hAnsi="GHEA Grapalat"/>
          <w:sz w:val="20"/>
          <w:szCs w:val="24"/>
        </w:rPr>
        <w:t xml:space="preserve">        </w:t>
      </w:r>
      <w:r w:rsidR="00BA02F2" w:rsidRPr="00B74A09">
        <w:rPr>
          <w:rFonts w:ascii="GHEA Grapalat" w:hAnsi="GHEA Grapalat"/>
          <w:sz w:val="20"/>
          <w:szCs w:val="24"/>
        </w:rPr>
        <w:t xml:space="preserve">  </w:t>
      </w:r>
      <w:r w:rsidR="00387F75" w:rsidRPr="00B74A09">
        <w:rPr>
          <w:rFonts w:ascii="GHEA Grapalat" w:hAnsi="GHEA Grapalat"/>
          <w:sz w:val="20"/>
          <w:szCs w:val="24"/>
        </w:rPr>
        <w:t xml:space="preserve">   </w:t>
      </w:r>
      <w:r w:rsidR="00BA02F2" w:rsidRPr="00B74A09">
        <w:rPr>
          <w:rFonts w:ascii="GHEA Grapalat" w:hAnsi="GHEA Grapalat"/>
          <w:sz w:val="20"/>
          <w:szCs w:val="24"/>
        </w:rPr>
        <w:t xml:space="preserve">  գրանցման թիվը՝ </w:t>
      </w:r>
    </w:p>
    <w:p w14:paraId="5E0061F0" w14:textId="77777777" w:rsidR="00BA02F2" w:rsidRPr="00642B57" w:rsidRDefault="00BA02F2" w:rsidP="00387F75">
      <w:pPr>
        <w:jc w:val="center"/>
        <w:rPr>
          <w:rFonts w:ascii="GHEA Grapalat" w:hAnsi="GHEA Grapalat"/>
          <w:sz w:val="20"/>
          <w:szCs w:val="24"/>
        </w:rPr>
      </w:pPr>
    </w:p>
    <w:p w14:paraId="4FBA196A" w14:textId="77777777" w:rsidR="00BA02F2" w:rsidRPr="00642B57" w:rsidRDefault="00BA02F2" w:rsidP="00387F75">
      <w:pPr>
        <w:jc w:val="center"/>
        <w:rPr>
          <w:rFonts w:ascii="GHEA Grapalat" w:hAnsi="GHEA Grapalat"/>
          <w:sz w:val="20"/>
          <w:szCs w:val="24"/>
        </w:rPr>
      </w:pPr>
    </w:p>
    <w:p w14:paraId="316DE08F" w14:textId="4063749D" w:rsidR="00BA02F2" w:rsidRPr="00642B57" w:rsidRDefault="00BA02F2" w:rsidP="00387F75">
      <w:pPr>
        <w:rPr>
          <w:rFonts w:ascii="GHEA Grapalat" w:hAnsi="GHEA Grapalat"/>
          <w:sz w:val="20"/>
          <w:szCs w:val="24"/>
        </w:rPr>
      </w:pPr>
      <w:r w:rsidRPr="00642B57">
        <w:rPr>
          <w:rFonts w:ascii="GHEA Grapalat" w:hAnsi="GHEA Grapalat"/>
          <w:sz w:val="20"/>
          <w:szCs w:val="24"/>
        </w:rPr>
        <w:t>Կազմված է</w:t>
      </w:r>
      <w:r w:rsidR="00387F75" w:rsidRPr="00642B57">
        <w:rPr>
          <w:rFonts w:ascii="GHEA Grapalat" w:hAnsi="GHEA Grapalat"/>
          <w:sz w:val="20"/>
          <w:szCs w:val="24"/>
        </w:rPr>
        <w:t xml:space="preserve"> </w:t>
      </w:r>
      <w:r w:rsidRPr="00642B57">
        <w:rPr>
          <w:rFonts w:ascii="GHEA Grapalat" w:hAnsi="GHEA Grapalat"/>
          <w:sz w:val="20"/>
          <w:szCs w:val="24"/>
        </w:rPr>
        <w:t>__</w:t>
      </w:r>
      <w:r w:rsidRPr="00642B57">
        <w:rPr>
          <w:rFonts w:ascii="Cambria Math" w:hAnsi="Cambria Math" w:cs="Cambria Math"/>
          <w:sz w:val="20"/>
          <w:szCs w:val="24"/>
        </w:rPr>
        <w:t>․</w:t>
      </w:r>
      <w:r w:rsidRPr="00642B57">
        <w:rPr>
          <w:rFonts w:ascii="GHEA Grapalat" w:hAnsi="GHEA Grapalat"/>
          <w:sz w:val="20"/>
          <w:szCs w:val="24"/>
        </w:rPr>
        <w:t>___</w:t>
      </w:r>
      <w:r w:rsidRPr="00642B57">
        <w:rPr>
          <w:rFonts w:ascii="Cambria Math" w:hAnsi="Cambria Math" w:cs="Cambria Math"/>
          <w:sz w:val="20"/>
          <w:szCs w:val="24"/>
        </w:rPr>
        <w:t>․</w:t>
      </w:r>
      <w:r w:rsidRPr="00642B57">
        <w:rPr>
          <w:rFonts w:ascii="GHEA Grapalat" w:hAnsi="GHEA Grapalat"/>
          <w:sz w:val="20"/>
          <w:szCs w:val="24"/>
        </w:rPr>
        <w:t>____ թ. և բաղկացած է __ թերթից</w:t>
      </w:r>
      <w:r w:rsidR="00387F75" w:rsidRPr="00642B57">
        <w:rPr>
          <w:rFonts w:ascii="GHEA Grapalat" w:hAnsi="GHEA Grapalat"/>
          <w:sz w:val="20"/>
          <w:szCs w:val="24"/>
        </w:rPr>
        <w:t xml:space="preserve">                </w:t>
      </w:r>
      <w:r w:rsidRPr="00642B57">
        <w:rPr>
          <w:rFonts w:ascii="GHEA Grapalat" w:hAnsi="GHEA Grapalat"/>
          <w:sz w:val="20"/>
          <w:szCs w:val="24"/>
        </w:rPr>
        <w:t xml:space="preserve">  </w:t>
      </w:r>
    </w:p>
    <w:p w14:paraId="5F4C9AC0" w14:textId="427D91E9" w:rsidR="00BA02F2" w:rsidRPr="00642B57" w:rsidRDefault="00BA02F2" w:rsidP="00387F75">
      <w:pPr>
        <w:rPr>
          <w:rFonts w:ascii="GHEA Grapalat" w:hAnsi="GHEA Grapalat"/>
          <w:sz w:val="20"/>
          <w:szCs w:val="24"/>
        </w:rPr>
      </w:pPr>
      <w:r w:rsidRPr="00642B57">
        <w:rPr>
          <w:rFonts w:ascii="GHEA Grapalat" w:hAnsi="GHEA Grapalat"/>
          <w:sz w:val="20"/>
          <w:szCs w:val="24"/>
        </w:rPr>
        <w:t>Տպագրված է ընդամենը ___ օրինակ</w:t>
      </w:r>
      <w:r w:rsidR="00387F75" w:rsidRPr="00642B57">
        <w:rPr>
          <w:rFonts w:ascii="GHEA Grapalat" w:hAnsi="GHEA Grapalat"/>
          <w:sz w:val="20"/>
          <w:szCs w:val="24"/>
        </w:rPr>
        <w:tab/>
      </w:r>
      <w:r w:rsidRPr="00642B57">
        <w:rPr>
          <w:rFonts w:ascii="GHEA Grapalat" w:hAnsi="GHEA Grapalat"/>
          <w:sz w:val="20"/>
          <w:szCs w:val="24"/>
        </w:rPr>
        <w:t xml:space="preserve">    </w:t>
      </w:r>
      <w:r w:rsidR="00387F75" w:rsidRPr="00642B57">
        <w:rPr>
          <w:rFonts w:ascii="GHEA Grapalat" w:hAnsi="GHEA Grapalat"/>
          <w:sz w:val="20"/>
          <w:szCs w:val="24"/>
        </w:rPr>
        <w:t xml:space="preserve">                            </w:t>
      </w:r>
      <w:r w:rsidRPr="00642B57">
        <w:rPr>
          <w:rFonts w:ascii="GHEA Grapalat" w:hAnsi="GHEA Grapalat"/>
          <w:sz w:val="20"/>
          <w:szCs w:val="24"/>
        </w:rPr>
        <w:t xml:space="preserve">    </w:t>
      </w:r>
      <w:r w:rsidR="00387F75" w:rsidRPr="00642B57">
        <w:rPr>
          <w:rFonts w:ascii="GHEA Grapalat" w:hAnsi="GHEA Grapalat"/>
          <w:sz w:val="20"/>
          <w:szCs w:val="24"/>
        </w:rPr>
        <w:t xml:space="preserve">  </w:t>
      </w:r>
      <w:r w:rsidRPr="00642B57">
        <w:rPr>
          <w:rFonts w:ascii="GHEA Grapalat" w:hAnsi="GHEA Grapalat"/>
          <w:sz w:val="20"/>
          <w:szCs w:val="24"/>
        </w:rPr>
        <w:t xml:space="preserve">  </w:t>
      </w:r>
    </w:p>
    <w:p w14:paraId="18D9988F" w14:textId="6653808B" w:rsidR="00BA02F2" w:rsidRPr="00642B57" w:rsidRDefault="00BA02F2" w:rsidP="00387F75">
      <w:pPr>
        <w:rPr>
          <w:rFonts w:ascii="GHEA Grapalat" w:hAnsi="GHEA Grapalat"/>
          <w:sz w:val="20"/>
          <w:szCs w:val="24"/>
        </w:rPr>
      </w:pPr>
      <w:r w:rsidRPr="00642B57">
        <w:rPr>
          <w:rFonts w:ascii="GHEA Grapalat" w:hAnsi="GHEA Grapalat"/>
          <w:sz w:val="20"/>
          <w:szCs w:val="24"/>
        </w:rPr>
        <w:t>ՕՐԻՆԱԿ _______</w:t>
      </w:r>
      <w:r w:rsidRPr="00642B57">
        <w:rPr>
          <w:rFonts w:ascii="GHEA Grapalat" w:hAnsi="GHEA Grapalat"/>
          <w:sz w:val="20"/>
          <w:szCs w:val="24"/>
        </w:rPr>
        <w:tab/>
      </w:r>
      <w:r w:rsidRPr="00642B57">
        <w:rPr>
          <w:rFonts w:ascii="GHEA Grapalat" w:hAnsi="GHEA Grapalat"/>
          <w:sz w:val="20"/>
          <w:szCs w:val="24"/>
        </w:rPr>
        <w:tab/>
      </w:r>
      <w:r w:rsidRPr="00642B57">
        <w:rPr>
          <w:rFonts w:ascii="GHEA Grapalat" w:hAnsi="GHEA Grapalat"/>
          <w:sz w:val="20"/>
          <w:szCs w:val="24"/>
        </w:rPr>
        <w:tab/>
      </w:r>
      <w:r w:rsidRPr="00642B57">
        <w:rPr>
          <w:rFonts w:ascii="GHEA Grapalat" w:hAnsi="GHEA Grapalat"/>
          <w:sz w:val="20"/>
          <w:szCs w:val="24"/>
        </w:rPr>
        <w:tab/>
        <w:t xml:space="preserve">       </w:t>
      </w:r>
      <w:r w:rsidR="00387F75" w:rsidRPr="00642B57">
        <w:rPr>
          <w:rFonts w:ascii="GHEA Grapalat" w:hAnsi="GHEA Grapalat"/>
          <w:sz w:val="20"/>
          <w:szCs w:val="24"/>
        </w:rPr>
        <w:t xml:space="preserve">                   </w:t>
      </w:r>
      <w:r w:rsidRPr="00642B57">
        <w:rPr>
          <w:rFonts w:ascii="GHEA Grapalat" w:hAnsi="GHEA Grapalat"/>
          <w:sz w:val="20"/>
          <w:szCs w:val="24"/>
        </w:rPr>
        <w:t xml:space="preserve">   </w:t>
      </w:r>
    </w:p>
    <w:p w14:paraId="6EBE737F" w14:textId="2C7739BA" w:rsidR="00BA02F2" w:rsidRPr="00642B57" w:rsidRDefault="00387F75" w:rsidP="00387F75">
      <w:pPr>
        <w:rPr>
          <w:rFonts w:ascii="GHEA Grapalat" w:hAnsi="GHEA Grapalat"/>
          <w:sz w:val="20"/>
          <w:szCs w:val="24"/>
        </w:rPr>
      </w:pPr>
      <w:r w:rsidRPr="00642B57">
        <w:rPr>
          <w:rFonts w:ascii="GHEA Grapalat" w:hAnsi="GHEA Grapalat"/>
          <w:sz w:val="20"/>
          <w:szCs w:val="24"/>
        </w:rPr>
        <w:t xml:space="preserve">                                                                                                   </w:t>
      </w:r>
    </w:p>
    <w:p w14:paraId="1B61CF44" w14:textId="77777777" w:rsidR="00BA02F2" w:rsidRPr="00642B57" w:rsidRDefault="00BA02F2" w:rsidP="00387F75">
      <w:pPr>
        <w:jc w:val="center"/>
        <w:rPr>
          <w:rFonts w:ascii="GHEA Grapalat" w:hAnsi="GHEA Grapalat"/>
          <w:sz w:val="20"/>
          <w:szCs w:val="24"/>
        </w:rPr>
      </w:pPr>
    </w:p>
    <w:p w14:paraId="12592E8F" w14:textId="6E28BE34" w:rsidR="00BA02F2" w:rsidRPr="00642B57" w:rsidRDefault="00387F75" w:rsidP="00387F75">
      <w:pPr>
        <w:jc w:val="center"/>
        <w:rPr>
          <w:rFonts w:ascii="GHEA Grapalat" w:hAnsi="GHEA Grapalat"/>
          <w:sz w:val="20"/>
          <w:szCs w:val="24"/>
        </w:rPr>
      </w:pPr>
      <w:r w:rsidRPr="00642B57">
        <w:rPr>
          <w:rFonts w:ascii="GHEA Grapalat" w:hAnsi="GHEA Grapalat"/>
          <w:sz w:val="20"/>
          <w:szCs w:val="24"/>
        </w:rPr>
        <w:t xml:space="preserve">                                                                                             </w:t>
      </w:r>
      <w:r w:rsidR="00BA02F2" w:rsidRPr="00642B57">
        <w:rPr>
          <w:rFonts w:ascii="GHEA Grapalat" w:hAnsi="GHEA Grapalat"/>
          <w:sz w:val="20"/>
          <w:szCs w:val="24"/>
        </w:rPr>
        <w:t>«——» ————————— 202</w:t>
      </w:r>
      <w:r w:rsidR="007609DE">
        <w:rPr>
          <w:rFonts w:ascii="GHEA Grapalat" w:hAnsi="GHEA Grapalat"/>
          <w:sz w:val="20"/>
          <w:szCs w:val="24"/>
          <w:lang w:val="hy-AM"/>
        </w:rPr>
        <w:t>4</w:t>
      </w:r>
      <w:r w:rsidR="00BA02F2" w:rsidRPr="00642B57">
        <w:rPr>
          <w:rFonts w:ascii="GHEA Grapalat" w:hAnsi="GHEA Grapalat"/>
          <w:sz w:val="20"/>
          <w:szCs w:val="24"/>
        </w:rPr>
        <w:t>թ</w:t>
      </w:r>
      <w:r w:rsidR="00BA02F2" w:rsidRPr="00642B57">
        <w:rPr>
          <w:rFonts w:ascii="Cambria Math" w:hAnsi="Cambria Math" w:cs="Cambria Math"/>
          <w:sz w:val="20"/>
          <w:szCs w:val="24"/>
        </w:rPr>
        <w:t>․</w:t>
      </w:r>
    </w:p>
    <w:p w14:paraId="025BE90A" w14:textId="43795455" w:rsidR="00BA02F2" w:rsidRPr="00642B57" w:rsidRDefault="00BA02F2" w:rsidP="00387F75">
      <w:pPr>
        <w:rPr>
          <w:rFonts w:ascii="GHEA Grapalat" w:hAnsi="GHEA Grapalat"/>
          <w:sz w:val="20"/>
          <w:szCs w:val="24"/>
        </w:rPr>
      </w:pPr>
      <w:r w:rsidRPr="00642B57">
        <w:rPr>
          <w:rFonts w:ascii="GHEA Grapalat" w:hAnsi="GHEA Grapalat"/>
          <w:sz w:val="20"/>
          <w:szCs w:val="24"/>
        </w:rPr>
        <w:t>Կապանի համայնքի ղեկավար՝</w:t>
      </w:r>
    </w:p>
    <w:p w14:paraId="1B07C3E1" w14:textId="2476BE02" w:rsidR="00BA02F2" w:rsidRPr="00642B57" w:rsidRDefault="00BA02F2" w:rsidP="00387F75">
      <w:pPr>
        <w:rPr>
          <w:rFonts w:ascii="GHEA Grapalat" w:hAnsi="GHEA Grapalat"/>
          <w:sz w:val="20"/>
          <w:szCs w:val="24"/>
        </w:rPr>
      </w:pPr>
      <w:r w:rsidRPr="00642B57">
        <w:rPr>
          <w:rFonts w:ascii="GHEA Grapalat" w:hAnsi="GHEA Grapalat"/>
          <w:sz w:val="20"/>
          <w:szCs w:val="24"/>
        </w:rPr>
        <w:t>լ _______________Գ.</w:t>
      </w:r>
      <w:r w:rsidR="007609DE">
        <w:rPr>
          <w:rFonts w:ascii="GHEA Grapalat" w:hAnsi="GHEA Grapalat"/>
          <w:sz w:val="20"/>
          <w:szCs w:val="24"/>
          <w:lang w:val="hy-AM"/>
        </w:rPr>
        <w:t>Փարսյան</w:t>
      </w:r>
      <w:r w:rsidRPr="00642B57">
        <w:rPr>
          <w:rFonts w:ascii="GHEA Grapalat" w:hAnsi="GHEA Grapalat"/>
          <w:sz w:val="20"/>
          <w:szCs w:val="24"/>
        </w:rPr>
        <w:t xml:space="preserve">                                   </w:t>
      </w:r>
    </w:p>
    <w:p w14:paraId="13F25EC4" w14:textId="77777777" w:rsidR="00BA02F2" w:rsidRPr="00642B57" w:rsidRDefault="00BA02F2" w:rsidP="00387F75">
      <w:pPr>
        <w:ind w:firstLine="284"/>
        <w:jc w:val="center"/>
        <w:rPr>
          <w:rFonts w:ascii="GHEA Grapalat" w:hAnsi="GHEA Grapalat"/>
          <w:sz w:val="24"/>
          <w:szCs w:val="24"/>
        </w:rPr>
      </w:pPr>
    </w:p>
    <w:p w14:paraId="542A4F62" w14:textId="77777777" w:rsidR="00BA02F2" w:rsidRPr="00642B57" w:rsidRDefault="00BA02F2" w:rsidP="00BA02F2">
      <w:pPr>
        <w:jc w:val="center"/>
        <w:rPr>
          <w:rFonts w:ascii="GHEA Grapalat" w:hAnsi="GHEA Grapalat"/>
          <w:sz w:val="24"/>
          <w:szCs w:val="24"/>
        </w:rPr>
      </w:pPr>
    </w:p>
    <w:p w14:paraId="763435B2" w14:textId="77777777" w:rsidR="00CC324D" w:rsidRPr="00642B57" w:rsidRDefault="00CC324D" w:rsidP="00BA02F2">
      <w:pPr>
        <w:jc w:val="center"/>
        <w:rPr>
          <w:rFonts w:ascii="GHEA Grapalat" w:hAnsi="GHEA Grapalat"/>
          <w:sz w:val="24"/>
          <w:szCs w:val="24"/>
        </w:rPr>
      </w:pPr>
    </w:p>
    <w:p w14:paraId="3E053470" w14:textId="75DFBBE3" w:rsidR="00BA02F2" w:rsidRPr="00823678" w:rsidRDefault="00BA02F2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3678">
        <w:rPr>
          <w:rFonts w:ascii="GHEA Grapalat" w:hAnsi="GHEA Grapalat"/>
          <w:b/>
          <w:sz w:val="24"/>
          <w:szCs w:val="24"/>
          <w:lang w:val="hy-AM"/>
        </w:rPr>
        <w:t>ԿԱՊԱՆԻ ԲՌՆՑՔԱՄԱՐՏԻ ՄԱ</w:t>
      </w:r>
      <w:r w:rsidR="00823678">
        <w:rPr>
          <w:rFonts w:ascii="GHEA Grapalat" w:hAnsi="GHEA Grapalat"/>
          <w:b/>
          <w:sz w:val="24"/>
          <w:szCs w:val="24"/>
          <w:lang w:val="hy-AM"/>
        </w:rPr>
        <w:t xml:space="preserve">ՍՆԱԳԻՏԱՑՎԱԾ </w:t>
      </w:r>
      <w:r w:rsidRPr="00823678">
        <w:rPr>
          <w:rFonts w:ascii="GHEA Grapalat" w:hAnsi="GHEA Grapalat"/>
          <w:b/>
          <w:sz w:val="24"/>
          <w:szCs w:val="24"/>
          <w:lang w:val="hy-AM"/>
        </w:rPr>
        <w:t>ԴՊՐՈՑ</w:t>
      </w:r>
    </w:p>
    <w:p w14:paraId="68B97F8E" w14:textId="77777777" w:rsidR="00BA02F2" w:rsidRPr="00823678" w:rsidRDefault="00BA02F2" w:rsidP="00523FA2">
      <w:pPr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3678">
        <w:rPr>
          <w:rFonts w:ascii="GHEA Grapalat" w:hAnsi="GHEA Grapalat"/>
          <w:b/>
          <w:sz w:val="24"/>
          <w:szCs w:val="24"/>
          <w:lang w:val="hy-AM"/>
        </w:rPr>
        <w:t>ՀԱՄԱՅՆՔԱՅԻՆ ՈՉ ԱՌԵՎՏՐԱՅԻՆ ԿԱԶՄԱԿԵՐՊՈՒԹՅԱՆ</w:t>
      </w:r>
    </w:p>
    <w:p w14:paraId="2F5F66BE" w14:textId="77777777" w:rsidR="00BA02F2" w:rsidRPr="00823678" w:rsidRDefault="00BA02F2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3678">
        <w:rPr>
          <w:rFonts w:ascii="GHEA Grapalat" w:hAnsi="GHEA Grapalat"/>
          <w:b/>
          <w:sz w:val="24"/>
          <w:szCs w:val="24"/>
          <w:lang w:val="hy-AM"/>
        </w:rPr>
        <w:t>ԿԱՆՈՆԱԴՐՈՒԹՅՈՒՆ</w:t>
      </w:r>
    </w:p>
    <w:p w14:paraId="79F56009" w14:textId="71987197" w:rsidR="00BA02F2" w:rsidRPr="00823678" w:rsidRDefault="00BA02F2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723161" w14:textId="77777777" w:rsidR="00BA02F2" w:rsidRPr="00823678" w:rsidRDefault="00BA02F2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8DD36AC" w14:textId="77777777" w:rsidR="00BA02F2" w:rsidRPr="00823678" w:rsidRDefault="00BA02F2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3678">
        <w:rPr>
          <w:rFonts w:ascii="GHEA Grapalat" w:hAnsi="GHEA Grapalat"/>
          <w:b/>
          <w:sz w:val="24"/>
          <w:szCs w:val="24"/>
          <w:lang w:val="hy-AM"/>
        </w:rPr>
        <w:t>ՍՅՈՒՆԻՔԻ ՄԱՐԶ, Ք</w:t>
      </w:r>
      <w:r w:rsidRPr="0082367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23678">
        <w:rPr>
          <w:rFonts w:ascii="GHEA Grapalat" w:hAnsi="GHEA Grapalat"/>
          <w:b/>
          <w:sz w:val="24"/>
          <w:szCs w:val="24"/>
          <w:lang w:val="hy-AM"/>
        </w:rPr>
        <w:t xml:space="preserve"> ԿԱՊԱՆ</w:t>
      </w:r>
    </w:p>
    <w:p w14:paraId="7987358E" w14:textId="051897ED" w:rsidR="00BA02F2" w:rsidRPr="00823678" w:rsidRDefault="00BA02F2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69B0">
        <w:rPr>
          <w:rFonts w:ascii="GHEA Grapalat" w:hAnsi="GHEA Grapalat"/>
          <w:b/>
          <w:sz w:val="24"/>
          <w:szCs w:val="24"/>
          <w:lang w:val="hy-AM"/>
        </w:rPr>
        <w:t>202</w:t>
      </w:r>
      <w:r w:rsidR="00F80AF0" w:rsidRPr="006E69B0">
        <w:rPr>
          <w:rFonts w:ascii="GHEA Grapalat" w:hAnsi="GHEA Grapalat"/>
          <w:b/>
          <w:sz w:val="24"/>
          <w:szCs w:val="24"/>
          <w:lang w:val="hy-AM"/>
        </w:rPr>
        <w:t>4</w:t>
      </w:r>
      <w:r w:rsidRPr="006E69B0">
        <w:rPr>
          <w:rFonts w:ascii="GHEA Grapalat" w:hAnsi="GHEA Grapalat"/>
          <w:b/>
          <w:sz w:val="24"/>
          <w:szCs w:val="24"/>
          <w:lang w:val="hy-AM"/>
        </w:rPr>
        <w:t>Թ</w:t>
      </w:r>
      <w:r w:rsidRPr="006E69B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531E76F4" w14:textId="77777777" w:rsidR="00BA02F2" w:rsidRPr="00823678" w:rsidRDefault="00BA02F2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2C65DE9" w14:textId="0F935F2F" w:rsidR="00387F75" w:rsidRDefault="00387F75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FD9B16D" w14:textId="77777777" w:rsidR="00240406" w:rsidRDefault="00240406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14:paraId="23B75123" w14:textId="77777777" w:rsidR="00B74A09" w:rsidRPr="00823678" w:rsidRDefault="00B74A09" w:rsidP="00BA02F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F0D835F" w14:textId="77777777" w:rsidR="00E35FDE" w:rsidRPr="00823678" w:rsidRDefault="00E35FDE" w:rsidP="00E35FDE">
      <w:pPr>
        <w:spacing w:after="0" w:line="36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475912D" w14:textId="77777777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23678">
        <w:rPr>
          <w:rFonts w:ascii="GHEA Grapalat" w:hAnsi="GHEA Grapalat"/>
          <w:b/>
          <w:sz w:val="24"/>
          <w:szCs w:val="24"/>
          <w:lang w:val="hy-AM"/>
        </w:rPr>
        <w:lastRenderedPageBreak/>
        <w:t>1.ԸՆԴՀԱՆՈՒՐ ԴՐՈՒՅԹՆԵՐ</w:t>
      </w:r>
    </w:p>
    <w:p w14:paraId="0D4F57FF" w14:textId="4AB074FF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 xml:space="preserve"> 1.</w:t>
      </w:r>
      <w:r w:rsidR="006D2F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«Կապանի բռնցքամարտի </w:t>
      </w:r>
      <w:r w:rsidR="00F63FD8">
        <w:rPr>
          <w:rFonts w:ascii="GHEA Grapalat" w:hAnsi="GHEA Grapalat"/>
          <w:sz w:val="24"/>
          <w:szCs w:val="24"/>
          <w:lang w:val="hy-AM"/>
        </w:rPr>
        <w:t xml:space="preserve">մասնագիտացված </w:t>
      </w:r>
      <w:r w:rsidRPr="00823678">
        <w:rPr>
          <w:rFonts w:ascii="GHEA Grapalat" w:hAnsi="GHEA Grapalat"/>
          <w:sz w:val="24"/>
          <w:szCs w:val="24"/>
          <w:lang w:val="hy-AM"/>
        </w:rPr>
        <w:t>դպրոց» ՀՈԱԿ-Ը</w:t>
      </w:r>
      <w:r w:rsidR="00AA67C7" w:rsidRPr="00642B57">
        <w:rPr>
          <w:rFonts w:ascii="GHEA Grapalat" w:hAnsi="GHEA Grapalat"/>
          <w:sz w:val="24"/>
          <w:szCs w:val="24"/>
          <w:lang w:val="hy-AM"/>
        </w:rPr>
        <w:t>՝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 /այսուհետ՝ Հաստատություն/ շահույթ ստանալու նպատակ չհետապնդող, իրավաբանական անձի կարգավիճակ ունեցող, կրթադաստիարակչական ծրագրեր իրականցնող ոչ առևտրային կազմակերպություն է։</w:t>
      </w:r>
    </w:p>
    <w:p w14:paraId="37EF93A6" w14:textId="0E417442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2</w:t>
      </w:r>
      <w:r w:rsidRPr="00823678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Հաստատությունը ստեղծվել է Հայաստանի Հանրապետության Սյունիքի մարզի Կապան   համայնքի </w:t>
      </w:r>
      <w:r w:rsidRPr="00B74A09">
        <w:rPr>
          <w:rFonts w:ascii="GHEA Grapalat" w:hAnsi="GHEA Grapalat"/>
          <w:sz w:val="24"/>
          <w:szCs w:val="24"/>
          <w:lang w:val="hy-AM"/>
        </w:rPr>
        <w:t>ավագանու 20</w:t>
      </w:r>
      <w:r w:rsidR="007609DE" w:rsidRPr="00B74A09">
        <w:rPr>
          <w:rFonts w:ascii="GHEA Grapalat" w:hAnsi="GHEA Grapalat"/>
          <w:sz w:val="24"/>
          <w:szCs w:val="24"/>
          <w:lang w:val="hy-AM"/>
        </w:rPr>
        <w:t>24</w:t>
      </w:r>
      <w:r w:rsidRPr="00B74A0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609DE" w:rsidRPr="00B74A09">
        <w:rPr>
          <w:rFonts w:ascii="GHEA Grapalat" w:hAnsi="GHEA Grapalat"/>
          <w:sz w:val="24"/>
          <w:szCs w:val="24"/>
          <w:lang w:val="hy-AM"/>
        </w:rPr>
        <w:t>փետրվար</w:t>
      </w:r>
      <w:r w:rsidRPr="00B74A0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609DE" w:rsidRPr="00B74A09">
        <w:rPr>
          <w:rFonts w:ascii="GHEA Grapalat" w:hAnsi="GHEA Grapalat"/>
          <w:sz w:val="24"/>
          <w:szCs w:val="24"/>
          <w:lang w:val="hy-AM"/>
        </w:rPr>
        <w:t>14</w:t>
      </w:r>
      <w:r w:rsidRPr="00B74A09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7609DE" w:rsidRPr="00B74A09">
        <w:rPr>
          <w:rFonts w:ascii="GHEA Grapalat" w:hAnsi="GHEA Grapalat"/>
          <w:sz w:val="24"/>
          <w:szCs w:val="24"/>
          <w:lang w:val="hy-AM"/>
        </w:rPr>
        <w:t>--</w:t>
      </w:r>
      <w:r w:rsidRPr="00B74A09">
        <w:rPr>
          <w:rFonts w:ascii="GHEA Grapalat" w:hAnsi="GHEA Grapalat"/>
          <w:sz w:val="24"/>
          <w:szCs w:val="24"/>
          <w:lang w:val="hy-AM"/>
        </w:rPr>
        <w:t>-Ա որոշմա</w:t>
      </w:r>
      <w:r w:rsidR="005D25B3" w:rsidRPr="00B74A09">
        <w:rPr>
          <w:rFonts w:ascii="GHEA Grapalat" w:hAnsi="GHEA Grapalat"/>
          <w:sz w:val="24"/>
          <w:szCs w:val="24"/>
          <w:lang w:val="hy-AM"/>
        </w:rPr>
        <w:t>մբ։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D00221D" w14:textId="77777777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3</w:t>
      </w:r>
      <w:r w:rsidRPr="00823678">
        <w:rPr>
          <w:rFonts w:ascii="Cambria Math" w:hAnsi="Cambria Math" w:cs="Cambria Math"/>
          <w:sz w:val="24"/>
          <w:szCs w:val="24"/>
          <w:lang w:val="hy-AM"/>
        </w:rPr>
        <w:t>․</w:t>
      </w:r>
      <w:r w:rsidR="00E35FDE" w:rsidRPr="00823678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823678">
        <w:rPr>
          <w:rFonts w:ascii="GHEA Grapalat" w:hAnsi="GHEA Grapalat"/>
          <w:sz w:val="24"/>
          <w:szCs w:val="24"/>
          <w:lang w:val="hy-AM"/>
        </w:rPr>
        <w:t>Հաստատության հիմնադիրը Հայաստանի Հանրապետության Սյունիքի մարզի Կապան համայնքն է (այսուհետ` Հիմնադիր), որի անունից հանդես է գալիս Հայաստանի Հանրապետության Սյունիքի մարզի Կապան համայնքի ղեկավարը:</w:t>
      </w:r>
    </w:p>
    <w:p w14:paraId="0929B870" w14:textId="4383CE3E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4</w:t>
      </w:r>
      <w:r w:rsidRPr="00823678">
        <w:rPr>
          <w:rFonts w:ascii="Cambria Math" w:hAnsi="Cambria Math" w:cs="Cambria Math"/>
          <w:sz w:val="24"/>
          <w:szCs w:val="24"/>
          <w:lang w:val="hy-AM"/>
        </w:rPr>
        <w:t>․</w:t>
      </w:r>
      <w:r w:rsidR="00E35FDE" w:rsidRPr="00823678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823678">
        <w:rPr>
          <w:rFonts w:ascii="GHEA Grapalat" w:hAnsi="GHEA Grapalat"/>
          <w:sz w:val="24"/>
          <w:szCs w:val="24"/>
          <w:lang w:val="hy-AM"/>
        </w:rPr>
        <w:t>Հաստատության գտնվելու վայրն է՝ ՀՀ Սյունիքի մարզ, քաղաք Կապան</w:t>
      </w:r>
      <w:r w:rsidR="000A5B0A" w:rsidRPr="00823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>Ա</w:t>
      </w:r>
      <w:r w:rsidR="000A5B0A" w:rsidRPr="00642B57">
        <w:rPr>
          <w:rFonts w:ascii="Cambria Math" w:hAnsi="Cambria Math" w:cs="Cambria Math"/>
          <w:sz w:val="24"/>
          <w:szCs w:val="24"/>
          <w:lang w:val="hy-AM"/>
        </w:rPr>
        <w:t>․</w:t>
      </w:r>
      <w:r w:rsidR="000A5B0A" w:rsidRPr="00642B57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>Մանուկյան փ</w:t>
      </w:r>
      <w:r w:rsidR="000A5B0A" w:rsidRPr="00642B57">
        <w:rPr>
          <w:rFonts w:ascii="Cambria Math" w:hAnsi="Cambria Math" w:cs="Cambria Math"/>
          <w:sz w:val="24"/>
          <w:szCs w:val="24"/>
          <w:lang w:val="hy-AM"/>
        </w:rPr>
        <w:t>․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 xml:space="preserve"> 1-ին նրբ</w:t>
      </w:r>
      <w:r w:rsidR="000A5B0A" w:rsidRPr="00642B57">
        <w:rPr>
          <w:rFonts w:ascii="Cambria Math" w:hAnsi="Cambria Math" w:cs="Cambria Math"/>
          <w:sz w:val="24"/>
          <w:szCs w:val="24"/>
          <w:lang w:val="hy-AM"/>
        </w:rPr>
        <w:t>․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>1/2</w:t>
      </w:r>
      <w:r w:rsidR="006D2F21">
        <w:rPr>
          <w:rFonts w:ascii="GHEA Grapalat" w:hAnsi="GHEA Grapalat"/>
          <w:sz w:val="24"/>
          <w:szCs w:val="24"/>
          <w:lang w:val="hy-AM"/>
        </w:rPr>
        <w:t>, փոստային դասիչ՝ 3308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="00AA67C7" w:rsidRPr="00642B57">
        <w:rPr>
          <w:rFonts w:ascii="GHEA Grapalat" w:hAnsi="GHEA Grapalat"/>
          <w:sz w:val="24"/>
          <w:szCs w:val="24"/>
          <w:lang w:val="hy-AM"/>
        </w:rPr>
        <w:t>։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954495" w14:textId="77777777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5</w:t>
      </w:r>
      <w:r w:rsidRPr="00823678">
        <w:rPr>
          <w:rFonts w:ascii="Cambria Math" w:hAnsi="Cambria Math" w:cs="Cambria Math"/>
          <w:sz w:val="24"/>
          <w:szCs w:val="24"/>
          <w:lang w:val="hy-AM"/>
        </w:rPr>
        <w:t>․</w:t>
      </w:r>
      <w:r w:rsidR="00E35FDE" w:rsidRPr="00823678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823678">
        <w:rPr>
          <w:rFonts w:ascii="GHEA Grapalat" w:hAnsi="GHEA Grapalat"/>
          <w:sz w:val="24"/>
          <w:szCs w:val="24"/>
          <w:lang w:val="hy-AM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1974BBD5" w14:textId="070C2B36" w:rsidR="00BA02F2" w:rsidRPr="00823678" w:rsidRDefault="000A5B0A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6</w:t>
      </w:r>
      <w:r w:rsidRPr="00642B57">
        <w:rPr>
          <w:rFonts w:ascii="Cambria Math" w:hAnsi="Cambria Math" w:cs="Cambria Math"/>
          <w:sz w:val="24"/>
          <w:szCs w:val="24"/>
          <w:lang w:val="hy-AM"/>
        </w:rPr>
        <w:t>․</w:t>
      </w:r>
      <w:r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2F2" w:rsidRPr="00823678">
        <w:rPr>
          <w:rFonts w:ascii="GHEA Grapalat" w:hAnsi="GHEA Grapalat"/>
          <w:sz w:val="24"/>
          <w:szCs w:val="24"/>
          <w:lang w:val="hy-AM"/>
        </w:rPr>
        <w:t>Հաստատության անվանումն է`</w:t>
      </w:r>
    </w:p>
    <w:p w14:paraId="2E569A98" w14:textId="6D9C32B6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1) հայերեն</w:t>
      </w:r>
      <w:r w:rsidR="007A7CE1" w:rsidRPr="00823678">
        <w:rPr>
          <w:rFonts w:ascii="GHEA Grapalat" w:hAnsi="GHEA Grapalat"/>
          <w:sz w:val="24"/>
          <w:szCs w:val="24"/>
          <w:lang w:val="hy-AM"/>
        </w:rPr>
        <w:t>` «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Կապանի բռնցքամարտի </w:t>
      </w:r>
      <w:r w:rsidR="00F63FD8">
        <w:rPr>
          <w:rFonts w:ascii="GHEA Grapalat" w:hAnsi="GHEA Grapalat"/>
          <w:sz w:val="24"/>
          <w:szCs w:val="24"/>
          <w:lang w:val="hy-AM"/>
        </w:rPr>
        <w:t xml:space="preserve">մասնագիտացված </w:t>
      </w:r>
      <w:r w:rsidR="003B6DDC" w:rsidRPr="00823678">
        <w:rPr>
          <w:rFonts w:ascii="GHEA Grapalat" w:hAnsi="GHEA Grapalat"/>
          <w:sz w:val="24"/>
          <w:szCs w:val="24"/>
          <w:lang w:val="hy-AM"/>
        </w:rPr>
        <w:t>դպրոց</w:t>
      </w:r>
      <w:r w:rsidR="007A7CE1" w:rsidRPr="00823678">
        <w:rPr>
          <w:rFonts w:ascii="GHEA Grapalat" w:hAnsi="GHEA Grapalat"/>
          <w:sz w:val="24"/>
          <w:szCs w:val="24"/>
          <w:lang w:val="hy-AM"/>
        </w:rPr>
        <w:t>»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CE1" w:rsidRPr="00642B57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14:paraId="4B75863F" w14:textId="085422AC" w:rsidR="00BA02F2" w:rsidRPr="00642B57" w:rsidRDefault="00AB3310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642B57">
        <w:rPr>
          <w:rFonts w:ascii="GHEA Grapalat" w:hAnsi="GHEA Grapalat"/>
          <w:sz w:val="24"/>
          <w:szCs w:val="24"/>
        </w:rPr>
        <w:t>2</w:t>
      </w:r>
      <w:r w:rsidR="00BA02F2" w:rsidRPr="00642B57">
        <w:rPr>
          <w:rFonts w:ascii="GHEA Grapalat" w:hAnsi="GHEA Grapalat"/>
          <w:sz w:val="24"/>
          <w:szCs w:val="24"/>
        </w:rPr>
        <w:t xml:space="preserve">) ռուսերեն` </w:t>
      </w:r>
      <w:r w:rsidR="007A7CE1" w:rsidRPr="00642B57">
        <w:rPr>
          <w:rFonts w:ascii="GHEA Grapalat" w:hAnsi="GHEA Grapalat"/>
          <w:sz w:val="24"/>
          <w:szCs w:val="24"/>
        </w:rPr>
        <w:t>«Капанская сп</w:t>
      </w:r>
      <w:r w:rsidR="00F63FD8">
        <w:rPr>
          <w:rFonts w:ascii="GHEA Grapalat" w:hAnsi="GHEA Grapalat"/>
          <w:sz w:val="24"/>
          <w:szCs w:val="24"/>
        </w:rPr>
        <w:t xml:space="preserve">ециализированная </w:t>
      </w:r>
      <w:r w:rsidR="007A7CE1" w:rsidRPr="00642B57">
        <w:rPr>
          <w:rFonts w:ascii="GHEA Grapalat" w:hAnsi="GHEA Grapalat"/>
          <w:sz w:val="24"/>
          <w:szCs w:val="24"/>
        </w:rPr>
        <w:t>школа бокса» муниципальная не</w:t>
      </w:r>
      <w:r w:rsidR="003B6DDC" w:rsidRPr="00642B57">
        <w:rPr>
          <w:rFonts w:ascii="GHEA Grapalat" w:hAnsi="GHEA Grapalat"/>
          <w:sz w:val="24"/>
          <w:szCs w:val="24"/>
        </w:rPr>
        <w:t>коммерческая организация</w:t>
      </w:r>
    </w:p>
    <w:p w14:paraId="76ABEE3C" w14:textId="6A5D1A36" w:rsidR="00BA02F2" w:rsidRPr="00642B57" w:rsidRDefault="00AB3310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642B57">
        <w:rPr>
          <w:rFonts w:ascii="GHEA Grapalat" w:hAnsi="GHEA Grapalat"/>
          <w:sz w:val="24"/>
          <w:szCs w:val="24"/>
          <w:lang w:val="en-US"/>
        </w:rPr>
        <w:t>3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) </w:t>
      </w:r>
      <w:r w:rsidR="00BA02F2" w:rsidRPr="00642B57">
        <w:rPr>
          <w:rFonts w:ascii="GHEA Grapalat" w:hAnsi="GHEA Grapalat"/>
          <w:sz w:val="24"/>
          <w:szCs w:val="24"/>
        </w:rPr>
        <w:t>անգլերեն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` </w:t>
      </w:r>
      <w:r w:rsidR="003B6DDC" w:rsidRPr="00642B57">
        <w:rPr>
          <w:rFonts w:ascii="GHEA Grapalat" w:hAnsi="GHEA Grapalat"/>
          <w:sz w:val="24"/>
          <w:szCs w:val="24"/>
          <w:lang w:val="en-US"/>
        </w:rPr>
        <w:t>«Kapan Boxing Sp</w:t>
      </w:r>
      <w:r w:rsidR="00F63FD8">
        <w:rPr>
          <w:rFonts w:ascii="GHEA Grapalat" w:hAnsi="GHEA Grapalat"/>
          <w:sz w:val="24"/>
          <w:szCs w:val="24"/>
          <w:lang w:val="en-US"/>
        </w:rPr>
        <w:t xml:space="preserve">ecialized </w:t>
      </w:r>
      <w:r w:rsidR="003B6DDC" w:rsidRPr="00642B57">
        <w:rPr>
          <w:rFonts w:ascii="GHEA Grapalat" w:hAnsi="GHEA Grapalat"/>
          <w:sz w:val="24"/>
          <w:szCs w:val="24"/>
          <w:lang w:val="en-US"/>
        </w:rPr>
        <w:t xml:space="preserve"> School» community non-commercial organization</w:t>
      </w:r>
    </w:p>
    <w:p w14:paraId="3CDF5B59" w14:textId="219CA5ED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>7</w:t>
      </w:r>
      <w:r w:rsidRPr="00642B57">
        <w:rPr>
          <w:rFonts w:ascii="Cambria Math" w:hAnsi="Cambria Math" w:cs="Cambria Math"/>
          <w:sz w:val="24"/>
          <w:szCs w:val="24"/>
          <w:lang w:val="en-US"/>
        </w:rPr>
        <w:t>․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Հաստատությունն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ունի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Հայաստանի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Հանրապետության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զինանշանի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պատկերով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և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իր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642B57">
        <w:rPr>
          <w:rFonts w:ascii="GHEA Grapalat" w:hAnsi="GHEA Grapalat"/>
          <w:sz w:val="24"/>
          <w:szCs w:val="24"/>
        </w:rPr>
        <w:t>հայերեն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անվանմամբ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կլոր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կնիք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ձևաթղթեր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խորհրդանիշ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և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այլ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անհատականացման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միջոցներ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642B57">
        <w:rPr>
          <w:rFonts w:ascii="GHEA Grapalat" w:hAnsi="GHEA Grapalat"/>
          <w:sz w:val="24"/>
          <w:szCs w:val="24"/>
        </w:rPr>
        <w:t>Կնիքը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ձևաթղթերը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խորհրդանիշը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և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այլ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անհատականացման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միջոցներ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ձևավորելիս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անհրաժեշտության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դեպքում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հայերենին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կարող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են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զուգակցվել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այլ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լեզուներ</w:t>
      </w:r>
      <w:r w:rsidRPr="00642B57">
        <w:rPr>
          <w:rFonts w:ascii="GHEA Grapalat" w:hAnsi="GHEA Grapalat"/>
          <w:sz w:val="24"/>
          <w:szCs w:val="24"/>
          <w:lang w:val="en-US"/>
        </w:rPr>
        <w:t>:</w:t>
      </w:r>
    </w:p>
    <w:p w14:paraId="5FC0405E" w14:textId="109AE5F2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>8</w:t>
      </w:r>
      <w:r w:rsidRPr="00642B57">
        <w:rPr>
          <w:rFonts w:ascii="Cambria Math" w:hAnsi="Cambria Math" w:cs="Cambria Math"/>
          <w:sz w:val="24"/>
          <w:szCs w:val="24"/>
          <w:lang w:val="en-US"/>
        </w:rPr>
        <w:t>․</w:t>
      </w:r>
      <w:r w:rsidRPr="00642B57">
        <w:rPr>
          <w:rFonts w:ascii="GHEA Grapalat" w:hAnsi="GHEA Grapalat"/>
          <w:sz w:val="24"/>
          <w:szCs w:val="24"/>
        </w:rPr>
        <w:t>Հաստատությունը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կարող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է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ունենալ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պաշտոնական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կայք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որտեղ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հրապարակվում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են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AA67C7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42B57">
        <w:rPr>
          <w:rFonts w:ascii="GHEA Grapalat" w:hAnsi="GHEA Grapalat"/>
          <w:sz w:val="24"/>
          <w:szCs w:val="24"/>
        </w:rPr>
        <w:t>աստատության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նախահաշիվը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ֆինանսական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642B57">
        <w:rPr>
          <w:rFonts w:ascii="GHEA Grapalat" w:hAnsi="GHEA Grapalat"/>
          <w:sz w:val="24"/>
          <w:szCs w:val="24"/>
        </w:rPr>
        <w:t>ծախսերի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642B57">
        <w:rPr>
          <w:rFonts w:ascii="GHEA Grapalat" w:hAnsi="GHEA Grapalat"/>
          <w:sz w:val="24"/>
          <w:szCs w:val="24"/>
        </w:rPr>
        <w:t>հաշվետվությունները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հաստիքացուցակը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թափուր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աշխատատեղերը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հայտարարությունները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642B57">
        <w:rPr>
          <w:rFonts w:ascii="GHEA Grapalat" w:hAnsi="GHEA Grapalat"/>
          <w:sz w:val="24"/>
          <w:szCs w:val="24"/>
        </w:rPr>
        <w:t>Վերոնշյալ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տեղեկատվությունը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կարող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է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հրապարակվել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նաև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հիմնադրի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պաշտոնական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կայքէջում՝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  http://www.kapan.am:  </w:t>
      </w:r>
    </w:p>
    <w:p w14:paraId="6D724A96" w14:textId="2B675612" w:rsidR="00BA02F2" w:rsidRPr="00642B57" w:rsidRDefault="000A5B0A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 w:cs="Cambria Math"/>
          <w:sz w:val="24"/>
          <w:szCs w:val="24"/>
          <w:lang w:val="hy-AM"/>
        </w:rPr>
        <w:t>9</w:t>
      </w:r>
      <w:r w:rsidR="00BA02F2" w:rsidRPr="00642B57">
        <w:rPr>
          <w:rFonts w:ascii="Cambria Math" w:hAnsi="Cambria Math" w:cs="Cambria Math"/>
          <w:sz w:val="24"/>
          <w:szCs w:val="24"/>
          <w:lang w:val="en-US"/>
        </w:rPr>
        <w:t>․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Հաստատությունն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ունի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ինքնուրույն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հաշվեկշիռ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և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բանկային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հաշիվ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>:</w:t>
      </w:r>
      <w:r w:rsidRPr="00642B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4A440AC" w14:textId="21742851" w:rsidR="00BA02F2" w:rsidRPr="00642B57" w:rsidRDefault="000A5B0A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 w:cs="Cambria Math"/>
          <w:sz w:val="24"/>
          <w:szCs w:val="24"/>
          <w:lang w:val="hy-AM"/>
        </w:rPr>
        <w:t>10</w:t>
      </w:r>
      <w:r w:rsidR="00BA02F2" w:rsidRPr="00642B57">
        <w:rPr>
          <w:rFonts w:ascii="Cambria Math" w:hAnsi="Cambria Math" w:cs="Cambria Math"/>
          <w:sz w:val="24"/>
          <w:szCs w:val="24"/>
          <w:lang w:val="hy-AM"/>
        </w:rPr>
        <w:t>․</w:t>
      </w:r>
      <w:r w:rsidR="00AA67C7" w:rsidRPr="00642B57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  <w:lang w:val="hy-AM"/>
        </w:rPr>
        <w:t>Հաստատությունն այլ կազմակերպության հիմնադիր կամ մասնակից կարող է հանդիսանալ միայն հիմնադրի որոշմամբ:</w:t>
      </w:r>
    </w:p>
    <w:p w14:paraId="3C51DAC7" w14:textId="509F0A06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1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>1</w:t>
      </w:r>
      <w:r w:rsidRPr="00642B57">
        <w:rPr>
          <w:rFonts w:ascii="Cambria Math" w:hAnsi="Cambria Math" w:cs="Cambria Math"/>
          <w:sz w:val="24"/>
          <w:szCs w:val="24"/>
          <w:lang w:val="hy-AM"/>
        </w:rPr>
        <w:t>․</w:t>
      </w:r>
      <w:r w:rsidR="004721FD" w:rsidRPr="00642B57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42B57">
        <w:rPr>
          <w:rFonts w:ascii="GHEA Grapalat" w:hAnsi="GHEA Grapalat"/>
          <w:sz w:val="24"/>
          <w:szCs w:val="24"/>
          <w:lang w:val="hy-AM"/>
        </w:rPr>
        <w:t>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2B42EB65" w14:textId="2870D89C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1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>2</w:t>
      </w:r>
      <w:r w:rsidRPr="00642B57">
        <w:rPr>
          <w:rFonts w:ascii="Cambria Math" w:hAnsi="Cambria Math" w:cs="Cambria Math"/>
          <w:sz w:val="24"/>
          <w:szCs w:val="24"/>
          <w:lang w:val="hy-AM"/>
        </w:rPr>
        <w:t>․</w:t>
      </w:r>
      <w:r w:rsidR="004721FD" w:rsidRPr="00642B57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42B57">
        <w:rPr>
          <w:rFonts w:ascii="GHEA Grapalat" w:hAnsi="GHEA Grapalat"/>
          <w:sz w:val="24"/>
          <w:szCs w:val="24"/>
          <w:lang w:val="hy-AM"/>
        </w:rPr>
        <w:t>Հաստատությունում չեն թույլատրվում քաղաքական կամ կրոնական կազմակերպությունների ստեղծումն ու գործունեությունը:</w:t>
      </w:r>
    </w:p>
    <w:p w14:paraId="414D5922" w14:textId="77777777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4F614637" w14:textId="77777777" w:rsidR="00BA02F2" w:rsidRPr="00F80AF0" w:rsidRDefault="00A92C0A" w:rsidP="00642B57">
      <w:pPr>
        <w:spacing w:after="0" w:line="276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80AF0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BA02F2" w:rsidRPr="00F80AF0">
        <w:rPr>
          <w:rFonts w:ascii="GHEA Grapalat" w:hAnsi="GHEA Grapalat"/>
          <w:b/>
          <w:sz w:val="24"/>
          <w:szCs w:val="24"/>
          <w:lang w:val="hy-AM"/>
        </w:rPr>
        <w:t>ՀԱՍՏԱՏՈՒԹՅԱՆ ԳՈՐԾՈՒՆԵՈՒԹՅԱՆ ԱՌԱՐԿԱՆ ԵՎ ՆՊԱՏԱԿԸ</w:t>
      </w:r>
    </w:p>
    <w:p w14:paraId="61CF9627" w14:textId="77777777" w:rsidR="00BA02F2" w:rsidRPr="00F80AF0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lastRenderedPageBreak/>
        <w:t>2.1 Հաստատության գործունեության առարկան և նպատակը համապատասխան ուսումնական ծրագրերի պահանջների իրականացումն է, սովորողների ազատ ժամանցի կազմակերպման միջոցով նրանց հետաքրքրությունների զարգացման համար պայմաններ ստեղծելը, նրանց հոգևոր, ստեղծագործական ունակությունների գեղագիտական, ֆիզիկական զարգացումը, ռազմահայրենասիրական դաստիրարակությունը։</w:t>
      </w:r>
    </w:p>
    <w:p w14:paraId="73C03EC4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2.2 Հաստատությունը  ապահովում  է  դպրոցականների նախասիրությունների, ունակությունների զարգացումը, երեխաների առողջության պահպանումն ու ամրապնդումը, վարքի շեղումների կանխարգելումը։</w:t>
      </w:r>
    </w:p>
    <w:p w14:paraId="3134D4EC" w14:textId="287E80CC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2.3 Հաստատության գործունեությունը հիմնվում է ժողովրդավարության և մարդասիրության, հանրամատչելիության, ազգային ու համամարդկային արժեքների զուգորդմա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>ն</w:t>
      </w:r>
      <w:r w:rsidRPr="007609DE">
        <w:rPr>
          <w:rFonts w:ascii="GHEA Grapalat" w:hAnsi="GHEA Grapalat"/>
          <w:sz w:val="24"/>
          <w:szCs w:val="24"/>
          <w:lang w:val="hy-AM"/>
        </w:rPr>
        <w:t>, անձի ազատ զարգացման, ինքնավարության և կրթության աշխարհիկ բնույթի սկզբունքների վրա։</w:t>
      </w:r>
    </w:p>
    <w:p w14:paraId="52D934FB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2.4 Հաստատության նպատակն է՝ </w:t>
      </w:r>
    </w:p>
    <w:p w14:paraId="71D25374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ա) մինչև 18 տարեկան մանուկների և պատանիների բազմակողմանի զարգացման, առողջ կենսակերպի, ֆիզիկական կուլտուրայով ու սպորտով զբաղվելու համար ապահովել պայմաններ։</w:t>
      </w:r>
    </w:p>
    <w:p w14:paraId="2CD873EA" w14:textId="45D9E870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բ)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609DE">
        <w:rPr>
          <w:rFonts w:ascii="GHEA Grapalat" w:hAnsi="GHEA Grapalat"/>
          <w:sz w:val="24"/>
          <w:szCs w:val="24"/>
          <w:lang w:val="hy-AM"/>
        </w:rPr>
        <w:t>մասնագիտական կողմնորոշման համար ստեղծել նպաստավոր պայմաններ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E3ABB5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գ)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ամրապնդել ու խորացնել դպրոցում ստացած գիտելիքները, ամրապնդել սովորողների տեսական գիտելիքների և գործնական ունակությունների փոխադարձ կապը, զարգացնել նրանց կարողություններն ու հմտությունները</w:t>
      </w:r>
    </w:p>
    <w:p w14:paraId="673EEE1B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դ)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համակողմանիորեն և ներդաշնակ զարգացած, հայրենասիրության, պետականության և մարդասիրության ոգով դաստիարակված անձի ձևավորումը։</w:t>
      </w:r>
    </w:p>
    <w:p w14:paraId="74417A37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2.5 Իր առջև դրված խնդիրների արդյունավետ իրականացման համար Հաստատությունը՝ </w:t>
      </w:r>
    </w:p>
    <w:p w14:paraId="0EFA8C37" w14:textId="37A8B205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•</w:t>
      </w:r>
      <w:r w:rsidRPr="007609DE">
        <w:rPr>
          <w:rFonts w:ascii="GHEA Grapalat" w:hAnsi="GHEA Grapalat"/>
          <w:sz w:val="24"/>
          <w:szCs w:val="24"/>
          <w:lang w:val="hy-AM"/>
        </w:rPr>
        <w:tab/>
        <w:t>Համագործակցում է արտասահմանյան երկրների առաջատար կրթական կազմակերպությունների և կրթական ծրագրեր իրական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ա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ցնող միջազգային կազմակերպությունների հետ </w:t>
      </w:r>
    </w:p>
    <w:p w14:paraId="3CE1D3C0" w14:textId="1A022E18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•</w:t>
      </w:r>
      <w:r w:rsidRPr="007609DE">
        <w:rPr>
          <w:rFonts w:ascii="GHEA Grapalat" w:hAnsi="GHEA Grapalat"/>
          <w:sz w:val="24"/>
          <w:szCs w:val="24"/>
          <w:lang w:val="hy-AM"/>
        </w:rPr>
        <w:tab/>
        <w:t>Իր կողմից կնքված պայմանագրերի ու համաձայնագրերի հիման վրա իրականացնում է երկկողմանի ու բազմակողմանի կապեր հանրապետության և օտարերկրյա կազմակերպությունների, հիմնարկների, այլ կազմակերպությունների, իրավաբանական և ֆիզիկական անձանց հետ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E854850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•</w:t>
      </w:r>
      <w:r w:rsidRPr="007609DE">
        <w:rPr>
          <w:rFonts w:ascii="GHEA Grapalat" w:hAnsi="GHEA Grapalat"/>
          <w:sz w:val="24"/>
          <w:szCs w:val="24"/>
          <w:lang w:val="hy-AM"/>
        </w:rPr>
        <w:tab/>
        <w:t>Պայմանագրային հիմունքներով ներգրավում է այլ կազմակերպությունների կամ անհատների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A33FD8E" w14:textId="60AEFDD9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•</w:t>
      </w:r>
      <w:r w:rsidRPr="007609DE">
        <w:rPr>
          <w:rFonts w:ascii="GHEA Grapalat" w:hAnsi="GHEA Grapalat"/>
          <w:sz w:val="24"/>
          <w:szCs w:val="24"/>
          <w:lang w:val="hy-AM"/>
        </w:rPr>
        <w:tab/>
        <w:t>Կատարում է տարատեսակ աշխատանքներ կադրերի պատրաստման, մասնագետների փոխանակման և այլ բնագավառներում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09DE">
        <w:rPr>
          <w:rFonts w:ascii="GHEA Grapalat" w:hAnsi="GHEA Grapalat"/>
          <w:sz w:val="24"/>
          <w:szCs w:val="24"/>
          <w:lang w:val="hy-AM"/>
        </w:rPr>
        <w:t>։</w:t>
      </w:r>
    </w:p>
    <w:p w14:paraId="5792F7EB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2.6 Հաստատությունը կարող է զբաղվել հիմնադրի կողմից սահմանված ձեռնարկատիրական գործունեության հետևյալ տեսակներով՝ </w:t>
      </w:r>
    </w:p>
    <w:p w14:paraId="3C3DC937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ա)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95D0A77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բ) 18 տարին լրացած անձանց համար Հաստատության կողմից վճարովի մարզումների կազմակերպում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16735A5" w14:textId="011A70AA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գ)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ու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սումնամարզական հավաքների կազմակերպում </w:t>
      </w:r>
    </w:p>
    <w:p w14:paraId="1F81E08C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դ)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ճամբարների կազմակերպում </w:t>
      </w:r>
    </w:p>
    <w:p w14:paraId="54901A06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lastRenderedPageBreak/>
        <w:t>ե)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Հաստատության լիցենզավորման ենթակա գործունեության տեսակներով կարող է զբաղվել միայն լիցենզիայի հիման վրա։  </w:t>
      </w:r>
    </w:p>
    <w:p w14:paraId="374336BD" w14:textId="77777777" w:rsidR="00E35FDE" w:rsidRPr="007609DE" w:rsidRDefault="00E35FDE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2897D358" w14:textId="77777777" w:rsidR="005920A4" w:rsidRPr="007609DE" w:rsidRDefault="005920A4" w:rsidP="00642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39392E9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09DE">
        <w:rPr>
          <w:rFonts w:ascii="GHEA Grapalat" w:hAnsi="GHEA Grapalat"/>
          <w:b/>
          <w:sz w:val="24"/>
          <w:szCs w:val="24"/>
          <w:lang w:val="hy-AM"/>
        </w:rPr>
        <w:t>3. ՀԱՍՏԱՏՈՒԹՅԱՆ ՏԵՍԱԿԸ ԵՎ ՈՒՍՈՒՄՆԱԴԱՍՏԻԱՐԱԿՉԱԿԱՆ ԳՈՐԾՈՒՆԵՈՒԹՅՈՒՆԸ</w:t>
      </w:r>
    </w:p>
    <w:p w14:paraId="2F77DA79" w14:textId="762F1CEB" w:rsidR="00BA02F2" w:rsidRPr="00B74A09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3.1 Հաստատությունը իր ուղ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>ղ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ությանը համապատասխան իրականացնում է կրթադաստիարակչական ծրագրեր։ </w:t>
      </w:r>
      <w:r w:rsidRPr="00B74A09">
        <w:rPr>
          <w:rFonts w:ascii="GHEA Grapalat" w:hAnsi="GHEA Grapalat"/>
          <w:sz w:val="24"/>
          <w:szCs w:val="24"/>
          <w:lang w:val="hy-AM"/>
        </w:rPr>
        <w:t xml:space="preserve">Ըստ կրթադաստիարակչական ծրագրերի </w:t>
      </w:r>
      <w:r w:rsidR="000A5B0A" w:rsidRPr="00642B57">
        <w:rPr>
          <w:rFonts w:ascii="GHEA Grapalat" w:hAnsi="GHEA Grapalat"/>
          <w:sz w:val="24"/>
          <w:szCs w:val="24"/>
          <w:lang w:val="hy-AM"/>
        </w:rPr>
        <w:t xml:space="preserve">բռնցքամարտի </w:t>
      </w:r>
      <w:r w:rsidRPr="00B74A09">
        <w:rPr>
          <w:rFonts w:ascii="GHEA Grapalat" w:hAnsi="GHEA Grapalat"/>
          <w:sz w:val="24"/>
          <w:szCs w:val="24"/>
          <w:lang w:val="hy-AM"/>
        </w:rPr>
        <w:t xml:space="preserve"> մանկապատանեկան մարզադպրոց է։ </w:t>
      </w:r>
    </w:p>
    <w:p w14:paraId="24052807" w14:textId="77777777" w:rsidR="00BA02F2" w:rsidRPr="00B74A09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74A09">
        <w:rPr>
          <w:rFonts w:ascii="GHEA Grapalat" w:hAnsi="GHEA Grapalat"/>
          <w:sz w:val="24"/>
          <w:szCs w:val="24"/>
          <w:lang w:val="hy-AM"/>
        </w:rPr>
        <w:t>3.2 Հաստատությունում ուսումնադաստիարակչական աշխատանքները կազմակերպվում են առանձին մարզաձևերի ուսումնական ծրագրերի</w:t>
      </w:r>
      <w:r w:rsidR="00E35FDE" w:rsidRPr="00B74A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A09">
        <w:rPr>
          <w:rFonts w:ascii="GHEA Grapalat" w:hAnsi="GHEA Grapalat"/>
          <w:sz w:val="24"/>
          <w:szCs w:val="24"/>
          <w:lang w:val="hy-AM"/>
        </w:rPr>
        <w:t>պահանջներին և ժամանակացույցին համապատասխան։</w:t>
      </w:r>
    </w:p>
    <w:p w14:paraId="74DD66BD" w14:textId="77777777" w:rsidR="00BA02F2" w:rsidRPr="00240406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0406">
        <w:rPr>
          <w:rFonts w:ascii="GHEA Grapalat" w:hAnsi="GHEA Grapalat"/>
          <w:sz w:val="24"/>
          <w:szCs w:val="24"/>
          <w:lang w:val="hy-AM"/>
        </w:rPr>
        <w:t>3.3 Հաստատությունը մշակում է գործունեության իր ծրագրերը՝ հաշվի առնելով  սաների հետաքրքրություններն ու հակումները, ընտանիքի և կրթական համակարգի պահանջները։</w:t>
      </w:r>
    </w:p>
    <w:p w14:paraId="6CBB4476" w14:textId="13EC05CB" w:rsidR="00BA02F2" w:rsidRPr="00240406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0406">
        <w:rPr>
          <w:rFonts w:ascii="GHEA Grapalat" w:hAnsi="GHEA Grapalat"/>
          <w:sz w:val="24"/>
          <w:szCs w:val="24"/>
          <w:lang w:val="hy-AM"/>
        </w:rPr>
        <w:t xml:space="preserve">3.4 Սաներն ընդգրկվում են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240406">
        <w:rPr>
          <w:rFonts w:ascii="GHEA Grapalat" w:hAnsi="GHEA Grapalat"/>
          <w:sz w:val="24"/>
          <w:szCs w:val="24"/>
          <w:lang w:val="hy-AM"/>
        </w:rPr>
        <w:t>աստատության նույն կամ տարբեր տարիքի մարզական խմբերում։</w:t>
      </w:r>
    </w:p>
    <w:p w14:paraId="673E60F8" w14:textId="77777777" w:rsidR="00BA02F2" w:rsidRPr="00240406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0406">
        <w:rPr>
          <w:rFonts w:ascii="GHEA Grapalat" w:hAnsi="GHEA Grapalat"/>
          <w:sz w:val="24"/>
          <w:szCs w:val="24"/>
          <w:lang w:val="hy-AM"/>
        </w:rPr>
        <w:t>3.5 Հաստատությունը գործում է ամբողջ տարվա ընթացքում։ Ուումնական տարին սկսվում է սեպտեմբերի 1-ից։</w:t>
      </w:r>
    </w:p>
    <w:p w14:paraId="5F1AFEE8" w14:textId="77777777" w:rsidR="00BA02F2" w:rsidRPr="00240406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29B1EAF1" w14:textId="77777777" w:rsidR="00BA02F2" w:rsidRPr="00240406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40406">
        <w:rPr>
          <w:rFonts w:ascii="GHEA Grapalat" w:hAnsi="GHEA Grapalat"/>
          <w:b/>
          <w:sz w:val="24"/>
          <w:szCs w:val="24"/>
          <w:lang w:val="hy-AM"/>
        </w:rPr>
        <w:t>4.</w:t>
      </w:r>
      <w:r w:rsidR="00A92C0A" w:rsidRPr="002404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40406">
        <w:rPr>
          <w:rFonts w:ascii="GHEA Grapalat" w:hAnsi="GHEA Grapalat"/>
          <w:b/>
          <w:sz w:val="24"/>
          <w:szCs w:val="24"/>
          <w:lang w:val="hy-AM"/>
        </w:rPr>
        <w:t>ՀԱՍՏԱՏՈՒԹՅԱՆ ԿԱՌԱՎԱՐՈՒՄԸ</w:t>
      </w:r>
    </w:p>
    <w:p w14:paraId="298EDF2B" w14:textId="77777777" w:rsidR="00BA02F2" w:rsidRPr="00240406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0406">
        <w:rPr>
          <w:rFonts w:ascii="GHEA Grapalat" w:hAnsi="GHEA Grapalat"/>
          <w:sz w:val="24"/>
          <w:szCs w:val="24"/>
          <w:lang w:val="hy-AM"/>
        </w:rPr>
        <w:t>4.1 Հաստատության կառավարումն իրականցնում է հիմնադիրը, գործադիր մարմինը՝ տնօրենը, որը պաշտոնի նշանակվում և պաշտոնից ազատվում է օրենքով սահմանված կարգով։</w:t>
      </w:r>
    </w:p>
    <w:p w14:paraId="69143043" w14:textId="77777777" w:rsidR="00BA02F2" w:rsidRPr="00240406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0406">
        <w:rPr>
          <w:rFonts w:ascii="GHEA Grapalat" w:hAnsi="GHEA Grapalat"/>
          <w:sz w:val="24"/>
          <w:szCs w:val="24"/>
          <w:lang w:val="hy-AM"/>
        </w:rPr>
        <w:t xml:space="preserve">4.2 Հաստատության կրթադաստիարակչական աշխատանքի արդյունավետ կազմակերպման նպատակով ձևավորվում է խորհրդակցական մարմին՝ մարզչա-մանկավարժական խորհուրդ։ Մարզչա-մանկավարժական խորհուրդն իր լիազորության սահմաններում քննարկում և առաջարկություններ է ներկայացնում՝ </w:t>
      </w:r>
    </w:p>
    <w:p w14:paraId="468C6AA8" w14:textId="0015D229" w:rsidR="00BA02F2" w:rsidRPr="00642B57" w:rsidRDefault="00661349" w:rsidP="00642B57">
      <w:pPr>
        <w:pStyle w:val="a3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GHEA Grapalat" w:hAnsi="GHEA Grapalat"/>
          <w:sz w:val="24"/>
          <w:szCs w:val="24"/>
          <w:lang w:val="en-US"/>
        </w:rPr>
      </w:pPr>
      <w:r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Հաստատության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կանոնադրությա</w:t>
      </w:r>
      <w:r w:rsidR="005D25B3">
        <w:rPr>
          <w:rFonts w:ascii="GHEA Grapalat" w:hAnsi="GHEA Grapalat"/>
          <w:sz w:val="24"/>
          <w:szCs w:val="24"/>
          <w:lang w:val="hy-AM"/>
        </w:rPr>
        <w:t>ն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A02F2" w:rsidRPr="00642B57">
        <w:rPr>
          <w:rFonts w:ascii="GHEA Grapalat" w:hAnsi="GHEA Grapalat"/>
          <w:sz w:val="24"/>
          <w:szCs w:val="24"/>
        </w:rPr>
        <w:t>վերաբերյալ</w:t>
      </w:r>
      <w:r w:rsidRPr="00642B57">
        <w:rPr>
          <w:rFonts w:ascii="GHEA Grapalat" w:hAnsi="GHEA Grapalat"/>
          <w:sz w:val="24"/>
          <w:szCs w:val="24"/>
          <w:lang w:val="hy-AM"/>
        </w:rPr>
        <w:t>,</w:t>
      </w:r>
      <w:r w:rsidR="00BA02F2" w:rsidRPr="00642B57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13E49397" w14:textId="2858799F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en-US"/>
        </w:rPr>
        <w:t>•</w:t>
      </w:r>
      <w:r w:rsidRPr="00642B57">
        <w:rPr>
          <w:rFonts w:ascii="GHEA Grapalat" w:hAnsi="GHEA Grapalat"/>
          <w:sz w:val="24"/>
          <w:szCs w:val="24"/>
          <w:lang w:val="en-US"/>
        </w:rPr>
        <w:tab/>
      </w:r>
      <w:r w:rsidRPr="00642B57">
        <w:rPr>
          <w:rFonts w:ascii="GHEA Grapalat" w:hAnsi="GHEA Grapalat"/>
          <w:sz w:val="24"/>
          <w:szCs w:val="24"/>
        </w:rPr>
        <w:t>Հաստատության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գործունեության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հիմնական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ուղղությունների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և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կրթական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ծրագրերի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42B57">
        <w:rPr>
          <w:rFonts w:ascii="GHEA Grapalat" w:hAnsi="GHEA Grapalat"/>
          <w:sz w:val="24"/>
          <w:szCs w:val="24"/>
        </w:rPr>
        <w:t>առաջադրված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խնդիրների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իրականացման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ձևերի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ու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միջոցների</w:t>
      </w:r>
      <w:r w:rsidRPr="00642B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42B57">
        <w:rPr>
          <w:rFonts w:ascii="GHEA Grapalat" w:hAnsi="GHEA Grapalat"/>
          <w:sz w:val="24"/>
          <w:szCs w:val="24"/>
        </w:rPr>
        <w:t>վերաբերյալ</w:t>
      </w:r>
      <w:r w:rsidR="00661349" w:rsidRPr="00642B57">
        <w:rPr>
          <w:rFonts w:ascii="GHEA Grapalat" w:hAnsi="GHEA Grapalat" w:cs="Cambria Math"/>
          <w:sz w:val="24"/>
          <w:szCs w:val="24"/>
          <w:lang w:val="hy-AM"/>
        </w:rPr>
        <w:t>,</w:t>
      </w:r>
    </w:p>
    <w:p w14:paraId="42FEB231" w14:textId="2A7B92F6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•</w:t>
      </w:r>
      <w:r w:rsidRPr="00642B57">
        <w:rPr>
          <w:rFonts w:ascii="GHEA Grapalat" w:hAnsi="GHEA Grapalat"/>
          <w:sz w:val="24"/>
          <w:szCs w:val="24"/>
          <w:lang w:val="hy-AM"/>
        </w:rPr>
        <w:tab/>
        <w:t>Ուսւմնական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 հետաքրքրություններից</w:t>
      </w:r>
      <w:r w:rsidR="00661349" w:rsidRPr="00642B57">
        <w:rPr>
          <w:rFonts w:ascii="GHEA Grapalat" w:hAnsi="GHEA Grapalat" w:cs="Cambria Math"/>
          <w:sz w:val="24"/>
          <w:szCs w:val="24"/>
          <w:lang w:val="hy-AM"/>
        </w:rPr>
        <w:t>,</w:t>
      </w:r>
    </w:p>
    <w:p w14:paraId="4006CD54" w14:textId="5F04581C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•</w:t>
      </w:r>
      <w:r w:rsidRPr="00642B57">
        <w:rPr>
          <w:rFonts w:ascii="GHEA Grapalat" w:hAnsi="GHEA Grapalat"/>
          <w:sz w:val="24"/>
          <w:szCs w:val="24"/>
          <w:lang w:val="hy-AM"/>
        </w:rPr>
        <w:tab/>
        <w:t>Լրացուցիչ կրթական ծրագրերի և առաջավոր փորձի տարածման վերաբերյալ</w:t>
      </w:r>
      <w:r w:rsidR="00661349" w:rsidRPr="00642B57">
        <w:rPr>
          <w:rFonts w:ascii="GHEA Grapalat" w:hAnsi="GHEA Grapalat" w:cs="Cambria Math"/>
          <w:sz w:val="24"/>
          <w:szCs w:val="24"/>
          <w:lang w:val="hy-AM"/>
        </w:rPr>
        <w:t>,</w:t>
      </w:r>
    </w:p>
    <w:p w14:paraId="5FFFECF3" w14:textId="0BF1DF92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•</w:t>
      </w:r>
      <w:r w:rsidRPr="00642B57">
        <w:rPr>
          <w:rFonts w:ascii="GHEA Grapalat" w:hAnsi="GHEA Grapalat"/>
          <w:sz w:val="24"/>
          <w:szCs w:val="24"/>
          <w:lang w:val="hy-AM"/>
        </w:rPr>
        <w:tab/>
        <w:t>Մարզչա-մանկավարժական աշխատ</w:t>
      </w:r>
      <w:r w:rsidR="00B146ED" w:rsidRPr="00642B57">
        <w:rPr>
          <w:rFonts w:ascii="GHEA Grapalat" w:hAnsi="GHEA Grapalat"/>
          <w:sz w:val="24"/>
          <w:szCs w:val="24"/>
          <w:lang w:val="hy-AM"/>
        </w:rPr>
        <w:t>ո</w:t>
      </w:r>
      <w:r w:rsidRPr="00642B57">
        <w:rPr>
          <w:rFonts w:ascii="GHEA Grapalat" w:hAnsi="GHEA Grapalat"/>
          <w:sz w:val="24"/>
          <w:szCs w:val="24"/>
          <w:lang w:val="hy-AM"/>
        </w:rPr>
        <w:t>ղների որակա</w:t>
      </w:r>
      <w:r w:rsidR="00B146ED" w:rsidRPr="00642B57">
        <w:rPr>
          <w:rFonts w:ascii="GHEA Grapalat" w:hAnsi="GHEA Grapalat"/>
          <w:sz w:val="24"/>
          <w:szCs w:val="24"/>
          <w:lang w:val="hy-AM"/>
        </w:rPr>
        <w:t>վ</w:t>
      </w:r>
      <w:r w:rsidRPr="00642B57">
        <w:rPr>
          <w:rFonts w:ascii="GHEA Grapalat" w:hAnsi="GHEA Grapalat"/>
          <w:sz w:val="24"/>
          <w:szCs w:val="24"/>
          <w:lang w:val="hy-AM"/>
        </w:rPr>
        <w:t>որման բարձրացման և</w:t>
      </w:r>
      <w:r w:rsidR="00A92C0A"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B57">
        <w:rPr>
          <w:rFonts w:ascii="GHEA Grapalat" w:hAnsi="GHEA Grapalat"/>
          <w:sz w:val="24"/>
          <w:szCs w:val="24"/>
          <w:lang w:val="hy-AM"/>
        </w:rPr>
        <w:t>խրախուսման վերաբերյալ</w:t>
      </w:r>
      <w:r w:rsidR="00661349" w:rsidRPr="00642B57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78321385" w14:textId="2CBFC08A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Հաստատության մարզչա-մանկավարժական խորհրդի կազմում</w:t>
      </w:r>
      <w:r w:rsidR="00A92C0A"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B57">
        <w:rPr>
          <w:rFonts w:ascii="GHEA Grapalat" w:hAnsi="GHEA Grapalat"/>
          <w:sz w:val="24"/>
          <w:szCs w:val="24"/>
          <w:lang w:val="hy-AM"/>
        </w:rPr>
        <w:t>ընդգրկվում են մանկավարժական աշխատողները։ Մարզչա-մանկավարժական խորհրդի</w:t>
      </w:r>
      <w:r w:rsidR="00B146ED" w:rsidRPr="00642B57">
        <w:rPr>
          <w:rFonts w:ascii="GHEA Grapalat" w:hAnsi="GHEA Grapalat"/>
          <w:sz w:val="24"/>
          <w:szCs w:val="24"/>
          <w:lang w:val="hy-AM"/>
        </w:rPr>
        <w:t xml:space="preserve"> կազմում</w:t>
      </w:r>
      <w:r w:rsidRPr="00642B57">
        <w:rPr>
          <w:rFonts w:ascii="GHEA Grapalat" w:hAnsi="GHEA Grapalat"/>
          <w:sz w:val="24"/>
          <w:szCs w:val="24"/>
          <w:lang w:val="hy-AM"/>
        </w:rPr>
        <w:t xml:space="preserve"> կարող են ընդգրկվել նաև հիմնադրի և ծնողական  խորհրդի ներկայացուցիչներ։</w:t>
      </w:r>
    </w:p>
    <w:p w14:paraId="3423CF13" w14:textId="77777777" w:rsidR="00BA02F2" w:rsidRPr="00F80AF0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t>Մարզչա-մանկավարժական խորհրդի նիստերը նախագահում է</w:t>
      </w:r>
      <w:r w:rsidR="00A92C0A" w:rsidRPr="00F80A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AF0">
        <w:rPr>
          <w:rFonts w:ascii="GHEA Grapalat" w:hAnsi="GHEA Grapalat"/>
          <w:sz w:val="24"/>
          <w:szCs w:val="24"/>
          <w:lang w:val="hy-AM"/>
        </w:rPr>
        <w:t>Հաստատության տնօրենը։</w:t>
      </w:r>
    </w:p>
    <w:p w14:paraId="5CCBEC2F" w14:textId="77777777" w:rsidR="00BA02F2" w:rsidRPr="00F80AF0" w:rsidRDefault="00A92C0A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lastRenderedPageBreak/>
        <w:t>4.3</w:t>
      </w:r>
      <w:r w:rsidR="00BA02F2" w:rsidRPr="00F80AF0">
        <w:rPr>
          <w:rFonts w:ascii="GHEA Grapalat" w:hAnsi="GHEA Grapalat"/>
          <w:sz w:val="24"/>
          <w:szCs w:val="24"/>
          <w:lang w:val="hy-AM"/>
        </w:rPr>
        <w:t xml:space="preserve">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դեպքերի։</w:t>
      </w:r>
    </w:p>
    <w:p w14:paraId="1630B093" w14:textId="77777777" w:rsidR="00BA02F2" w:rsidRPr="00F80AF0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t xml:space="preserve">4.4 Հաստատության հիմնադրի բացառիկ լիազորություններն են՝ </w:t>
      </w:r>
    </w:p>
    <w:p w14:paraId="64F2C7A6" w14:textId="6476ADB7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t>ա)</w:t>
      </w:r>
      <w:r w:rsidR="00A92C0A" w:rsidRPr="00F80AF0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6ED" w:rsidRPr="00642B57">
        <w:rPr>
          <w:rFonts w:ascii="GHEA Grapalat" w:hAnsi="GHEA Grapalat"/>
          <w:sz w:val="24"/>
          <w:szCs w:val="24"/>
          <w:lang w:val="hy-AM"/>
        </w:rPr>
        <w:t xml:space="preserve">համայնքի ավագանու համաձայնությամբ </w:t>
      </w:r>
      <w:r w:rsidRPr="00F80AF0">
        <w:rPr>
          <w:rFonts w:ascii="GHEA Grapalat" w:hAnsi="GHEA Grapalat"/>
          <w:sz w:val="24"/>
          <w:szCs w:val="24"/>
          <w:lang w:val="hy-AM"/>
        </w:rPr>
        <w:t>հաստատության հիմնադրումը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>,</w:t>
      </w:r>
    </w:p>
    <w:p w14:paraId="50E219C0" w14:textId="44E9C6A7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 xml:space="preserve">բ)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42B57">
        <w:rPr>
          <w:rFonts w:ascii="GHEA Grapalat" w:hAnsi="GHEA Grapalat"/>
          <w:sz w:val="24"/>
          <w:szCs w:val="24"/>
          <w:lang w:val="hy-AM"/>
        </w:rPr>
        <w:t>աստատության գործունեության առարկայի և նպատակների, այդ թվում՝ նրա  կողմից իրականացվող ձեռնարկատիրական գործունեության տեսակների  սահմանումը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>,</w:t>
      </w:r>
      <w:r w:rsidRPr="00642B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02AA8D" w14:textId="04C038B0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գ</w:t>
      </w:r>
      <w:bookmarkStart w:id="1" w:name="_Hlk153805072"/>
      <w:r w:rsidRPr="00642B57">
        <w:rPr>
          <w:rFonts w:ascii="GHEA Grapalat" w:hAnsi="GHEA Grapalat"/>
          <w:sz w:val="24"/>
          <w:szCs w:val="24"/>
          <w:lang w:val="hy-AM"/>
        </w:rPr>
        <w:t>)</w:t>
      </w:r>
      <w:bookmarkEnd w:id="1"/>
      <w:r w:rsidR="00A92C0A"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42B57">
        <w:rPr>
          <w:rFonts w:ascii="GHEA Grapalat" w:hAnsi="GHEA Grapalat"/>
          <w:sz w:val="24"/>
          <w:szCs w:val="24"/>
          <w:lang w:val="hy-AM"/>
        </w:rPr>
        <w:t>աստատության կանոնադրության հաստատումը և դրանում փոփոխությունների կատարումը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>,</w:t>
      </w:r>
    </w:p>
    <w:p w14:paraId="3A55A7DC" w14:textId="2E879429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դ)</w:t>
      </w:r>
      <w:r w:rsidR="00B146ED"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="00A92C0A"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2" w:name="_Hlk153805136"/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42B57">
        <w:rPr>
          <w:rFonts w:ascii="GHEA Grapalat" w:hAnsi="GHEA Grapalat"/>
          <w:sz w:val="24"/>
          <w:szCs w:val="24"/>
          <w:lang w:val="hy-AM"/>
        </w:rPr>
        <w:t>աստատության</w:t>
      </w:r>
      <w:bookmarkEnd w:id="2"/>
      <w:r w:rsidRPr="00642B57">
        <w:rPr>
          <w:rFonts w:ascii="GHEA Grapalat" w:hAnsi="GHEA Grapalat"/>
          <w:sz w:val="24"/>
          <w:szCs w:val="24"/>
          <w:lang w:val="hy-AM"/>
        </w:rPr>
        <w:t xml:space="preserve"> վերակազմակերպումը և լուծ</w:t>
      </w:r>
      <w:r w:rsidR="00B146ED" w:rsidRPr="00642B57">
        <w:rPr>
          <w:rFonts w:ascii="GHEA Grapalat" w:hAnsi="GHEA Grapalat"/>
          <w:sz w:val="24"/>
          <w:szCs w:val="24"/>
          <w:lang w:val="hy-AM"/>
        </w:rPr>
        <w:t>ար</w:t>
      </w:r>
      <w:r w:rsidRPr="00642B57">
        <w:rPr>
          <w:rFonts w:ascii="GHEA Grapalat" w:hAnsi="GHEA Grapalat"/>
          <w:sz w:val="24"/>
          <w:szCs w:val="24"/>
          <w:lang w:val="hy-AM"/>
        </w:rPr>
        <w:t>ումը</w:t>
      </w:r>
      <w:r w:rsidR="00B146ED" w:rsidRPr="00642B57">
        <w:rPr>
          <w:rFonts w:ascii="GHEA Grapalat" w:hAnsi="GHEA Grapalat" w:cs="Cambria Math"/>
          <w:sz w:val="24"/>
          <w:szCs w:val="24"/>
          <w:lang w:val="hy-AM"/>
        </w:rPr>
        <w:t>,</w:t>
      </w:r>
    </w:p>
    <w:p w14:paraId="2730010C" w14:textId="4BEB40F7" w:rsidR="00B146ED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>ե)</w:t>
      </w:r>
      <w:r w:rsidR="00A92C0A"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="00B146ED" w:rsidRPr="00642B57">
        <w:rPr>
          <w:rFonts w:ascii="GHEA Grapalat" w:hAnsi="GHEA Grapalat"/>
          <w:sz w:val="24"/>
          <w:szCs w:val="24"/>
          <w:lang w:val="hy-AM"/>
        </w:rPr>
        <w:t>աստատությանը սեփականության իրավունքով հանձնվող և/կամ ամրացվող՝ համայնքին պատկանող գույքի կազմի հաստատումը,</w:t>
      </w:r>
    </w:p>
    <w:p w14:paraId="4B291625" w14:textId="6D3F98FE" w:rsidR="00B146ED" w:rsidRPr="00642B57" w:rsidRDefault="00B146ED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 xml:space="preserve">զ) 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42B57">
        <w:rPr>
          <w:rFonts w:ascii="GHEA Grapalat" w:hAnsi="GHEA Grapalat"/>
          <w:sz w:val="24"/>
          <w:szCs w:val="24"/>
          <w:lang w:val="hy-AM"/>
        </w:rPr>
        <w:t>աստատության կառավարման համակարգի սահմանումը,</w:t>
      </w:r>
    </w:p>
    <w:p w14:paraId="0B7515E1" w14:textId="31A873DC" w:rsidR="00B146ED" w:rsidRPr="00642B57" w:rsidRDefault="00B146ED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 xml:space="preserve">է) 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42B57">
        <w:rPr>
          <w:rFonts w:ascii="GHEA Grapalat" w:hAnsi="GHEA Grapalat"/>
          <w:sz w:val="24"/>
          <w:szCs w:val="24"/>
          <w:lang w:val="hy-AM"/>
        </w:rPr>
        <w:t>աստատության վերակազմակերպումը և լուծարումը,</w:t>
      </w:r>
    </w:p>
    <w:p w14:paraId="69267819" w14:textId="6F62DDFC" w:rsidR="00B146ED" w:rsidRPr="00642B57" w:rsidRDefault="00B146ED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 xml:space="preserve">ը)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42B57">
        <w:rPr>
          <w:rFonts w:ascii="GHEA Grapalat" w:hAnsi="GHEA Grapalat"/>
          <w:sz w:val="24"/>
          <w:szCs w:val="24"/>
          <w:lang w:val="hy-AM"/>
        </w:rPr>
        <w:t>աստատության լուծարման հանձնաժողովի ստեղծումը և լուծարման հաշվեկշռի հաստատումը,</w:t>
      </w:r>
    </w:p>
    <w:p w14:paraId="03156516" w14:textId="01D7160F" w:rsidR="00BA02F2" w:rsidRPr="00642B57" w:rsidRDefault="00B146ED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 xml:space="preserve">թ) </w:t>
      </w:r>
      <w:r w:rsidR="00BA02F2" w:rsidRPr="00642B57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լուծումը։</w:t>
      </w:r>
    </w:p>
    <w:p w14:paraId="66D3BF60" w14:textId="77777777" w:rsidR="00BA02F2" w:rsidRPr="00F80AF0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AF0">
        <w:rPr>
          <w:rFonts w:ascii="GHEA Grapalat" w:hAnsi="GHEA Grapalat"/>
          <w:sz w:val="24"/>
          <w:szCs w:val="24"/>
          <w:lang w:val="hy-AM"/>
        </w:rPr>
        <w:t xml:space="preserve">4.5 Հիմնադիրն իրականացնում է հաստատության ընդհանուր կառավարումը, ապահովում է նրա բնականոն գործունեությունը և պատասխանատվություն է կրում  դրանց չկատարման կամ ոչ պատշաճ կատարման համար։ </w:t>
      </w:r>
    </w:p>
    <w:p w14:paraId="6461C388" w14:textId="77777777" w:rsidR="00BA02F2" w:rsidRPr="00F80AF0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t>4.6</w:t>
      </w:r>
      <w:r w:rsidRPr="00F80AF0">
        <w:rPr>
          <w:rFonts w:ascii="GHEA Grapalat" w:hAnsi="GHEA Grapalat"/>
          <w:sz w:val="24"/>
          <w:szCs w:val="24"/>
          <w:lang w:val="hy-AM"/>
        </w:rPr>
        <w:tab/>
        <w:t>Հիմնադիրը՝</w:t>
      </w:r>
    </w:p>
    <w:p w14:paraId="15971A57" w14:textId="77777777" w:rsidR="00BA02F2" w:rsidRPr="00F80AF0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t>1)</w:t>
      </w:r>
      <w:r w:rsidRPr="00F80AF0">
        <w:rPr>
          <w:rFonts w:ascii="GHEA Grapalat" w:hAnsi="GHEA Grapalat"/>
          <w:sz w:val="24"/>
          <w:szCs w:val="24"/>
          <w:lang w:val="hy-AM"/>
        </w:rPr>
        <w:tab/>
        <w:t>Հաստատության կանոնադրությամբ սահմանված կարգով իրականացնում է նրա կառավարման մարմինների ձևավորումը և նրանց լիազորությունների վաղաժամկետ դադարեցումը</w:t>
      </w:r>
      <w:r w:rsidRPr="00F80AF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0DA3E97" w14:textId="55E58681" w:rsidR="00BA02F2" w:rsidRPr="00F80AF0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t>2)</w:t>
      </w:r>
      <w:r w:rsidRPr="00F80AF0">
        <w:rPr>
          <w:rFonts w:ascii="GHEA Grapalat" w:hAnsi="GHEA Grapalat"/>
          <w:sz w:val="24"/>
          <w:szCs w:val="24"/>
          <w:lang w:val="hy-AM"/>
        </w:rPr>
        <w:tab/>
        <w:t xml:space="preserve">Վերահսկողություն է իրականացնում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F80AF0">
        <w:rPr>
          <w:rFonts w:ascii="GHEA Grapalat" w:hAnsi="GHEA Grapalat"/>
          <w:sz w:val="24"/>
          <w:szCs w:val="24"/>
          <w:lang w:val="hy-AM"/>
        </w:rPr>
        <w:t>աստատության գործունեության նկատմամբ</w:t>
      </w:r>
      <w:r w:rsidRPr="00F80AF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FA00F88" w14:textId="1E3ABB43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3)</w:t>
      </w:r>
      <w:r w:rsidRPr="007609DE">
        <w:rPr>
          <w:rFonts w:ascii="GHEA Grapalat" w:hAnsi="GHEA Grapalat"/>
          <w:sz w:val="24"/>
          <w:szCs w:val="24"/>
          <w:lang w:val="hy-AM"/>
        </w:rPr>
        <w:tab/>
        <w:t xml:space="preserve">Կասեցնում կամ ուժը կորցրած է ճանաչում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աստատության 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>տնօրենի</w:t>
      </w:r>
      <w:r w:rsidRPr="007609DE">
        <w:rPr>
          <w:rFonts w:ascii="GHEA Grapalat" w:hAnsi="GHEA Grapalat"/>
          <w:sz w:val="24"/>
          <w:szCs w:val="24"/>
          <w:lang w:val="hy-AM"/>
        </w:rPr>
        <w:t>՝ Հայաստանի Հանրապետության օրենսդրության  պահանջներին հակասող հրամանները, հրահանգները, կարգադրություններն ու ցուցումները։</w:t>
      </w:r>
    </w:p>
    <w:p w14:paraId="2A80A4BB" w14:textId="6F0A86B5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4)</w:t>
      </w:r>
      <w:r w:rsidRPr="007609DE">
        <w:rPr>
          <w:rFonts w:ascii="GHEA Grapalat" w:hAnsi="GHEA Grapalat"/>
          <w:sz w:val="24"/>
          <w:szCs w:val="24"/>
          <w:lang w:val="hy-AM"/>
        </w:rPr>
        <w:tab/>
        <w:t xml:space="preserve">Լսում է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աստատության գործունեության մասին հաշվետվություններ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>ը</w:t>
      </w:r>
      <w:r w:rsidRPr="007609DE">
        <w:rPr>
          <w:rFonts w:ascii="GHEA Grapalat" w:hAnsi="GHEA Grapalat"/>
          <w:sz w:val="24"/>
          <w:szCs w:val="24"/>
          <w:lang w:val="hy-AM"/>
        </w:rPr>
        <w:t>, քննում դրա գործունեության վերստուգման արդյունքները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43C68FC" w14:textId="172CB3D4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5)</w:t>
      </w:r>
      <w:r w:rsidRPr="007609DE">
        <w:rPr>
          <w:rFonts w:ascii="GHEA Grapalat" w:hAnsi="GHEA Grapalat"/>
          <w:sz w:val="24"/>
          <w:szCs w:val="24"/>
          <w:lang w:val="hy-AM"/>
        </w:rPr>
        <w:tab/>
        <w:t>Վե</w:t>
      </w:r>
      <w:r w:rsidR="005D25B3">
        <w:rPr>
          <w:rFonts w:ascii="GHEA Grapalat" w:hAnsi="GHEA Grapalat"/>
          <w:sz w:val="24"/>
          <w:szCs w:val="24"/>
          <w:lang w:val="hy-AM"/>
        </w:rPr>
        <w:t>ր</w:t>
      </w:r>
      <w:r w:rsidRPr="007609DE">
        <w:rPr>
          <w:rFonts w:ascii="GHEA Grapalat" w:hAnsi="GHEA Grapalat"/>
          <w:sz w:val="24"/>
          <w:szCs w:val="24"/>
          <w:lang w:val="hy-AM"/>
        </w:rPr>
        <w:t>ահսկողություն է իրական</w:t>
      </w:r>
      <w:r w:rsidR="005D25B3">
        <w:rPr>
          <w:rFonts w:ascii="GHEA Grapalat" w:hAnsi="GHEA Grapalat"/>
          <w:sz w:val="24"/>
          <w:szCs w:val="24"/>
          <w:lang w:val="hy-AM"/>
        </w:rPr>
        <w:t>ա</w:t>
      </w:r>
      <w:r w:rsidRPr="007609DE">
        <w:rPr>
          <w:rFonts w:ascii="GHEA Grapalat" w:hAnsi="GHEA Grapalat"/>
          <w:sz w:val="24"/>
          <w:szCs w:val="24"/>
          <w:lang w:val="hy-AM"/>
        </w:rPr>
        <w:t>ցնում Հաս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>տ</w:t>
      </w:r>
      <w:r w:rsidRPr="007609DE">
        <w:rPr>
          <w:rFonts w:ascii="GHEA Grapalat" w:hAnsi="GHEA Grapalat"/>
          <w:sz w:val="24"/>
          <w:szCs w:val="24"/>
          <w:lang w:val="hy-AM"/>
        </w:rPr>
        <w:t>ա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>տ</w:t>
      </w:r>
      <w:r w:rsidRPr="007609DE">
        <w:rPr>
          <w:rFonts w:ascii="GHEA Grapalat" w:hAnsi="GHEA Grapalat"/>
          <w:sz w:val="24"/>
          <w:szCs w:val="24"/>
          <w:lang w:val="hy-AM"/>
        </w:rPr>
        <w:t>ությանը ամրացված համայնքային սեփականության օգտագործման և պահպանության նկատմամբ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C94573A" w14:textId="5B142825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6)</w:t>
      </w:r>
      <w:r w:rsidRPr="007609DE">
        <w:rPr>
          <w:rFonts w:ascii="GHEA Grapalat" w:hAnsi="GHEA Grapalat"/>
          <w:sz w:val="24"/>
          <w:szCs w:val="24"/>
          <w:lang w:val="hy-AM"/>
        </w:rPr>
        <w:tab/>
        <w:t>Վերահսկողություն է իրական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ա</w:t>
      </w:r>
      <w:r w:rsidRPr="007609DE">
        <w:rPr>
          <w:rFonts w:ascii="GHEA Grapalat" w:hAnsi="GHEA Grapalat"/>
          <w:sz w:val="24"/>
          <w:szCs w:val="24"/>
          <w:lang w:val="hy-AM"/>
        </w:rPr>
        <w:t>ցնում Հաստատության սեփականության պահպանությամբ նկատմամբ, իսկ օրենքով, հիմնադրի որոշմամբ կամ Հաստատության  կանոնադրությամբ նախատեսված դեպքերում  համաձայնությ</w:t>
      </w:r>
      <w:r w:rsidR="005D25B3">
        <w:rPr>
          <w:rFonts w:ascii="GHEA Grapalat" w:hAnsi="GHEA Grapalat"/>
          <w:sz w:val="24"/>
          <w:szCs w:val="24"/>
          <w:lang w:val="hy-AM"/>
        </w:rPr>
        <w:t>ու</w:t>
      </w:r>
      <w:r w:rsidRPr="007609DE">
        <w:rPr>
          <w:rFonts w:ascii="GHEA Grapalat" w:hAnsi="GHEA Grapalat"/>
          <w:sz w:val="24"/>
          <w:szCs w:val="24"/>
          <w:lang w:val="hy-AM"/>
        </w:rPr>
        <w:t>ն է տալիս  գույքի  օտարման կամ վարձակալության հանձնման համար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1E31115" w14:textId="458B7EDB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7)</w:t>
      </w:r>
      <w:r w:rsidRPr="007609DE">
        <w:rPr>
          <w:rFonts w:ascii="GHEA Grapalat" w:hAnsi="GHEA Grapalat"/>
          <w:sz w:val="24"/>
          <w:szCs w:val="24"/>
          <w:lang w:val="hy-AM"/>
        </w:rPr>
        <w:tab/>
        <w:t xml:space="preserve">Հաստատում է հաստատության տարեկան հաշվետվությունները և տարեկան հաշվեկշիռը </w:t>
      </w:r>
    </w:p>
    <w:p w14:paraId="1F131145" w14:textId="6A0EF6C6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8)</w:t>
      </w:r>
      <w:r w:rsidRPr="007609DE">
        <w:rPr>
          <w:rFonts w:ascii="GHEA Grapalat" w:hAnsi="GHEA Grapalat"/>
          <w:sz w:val="24"/>
          <w:szCs w:val="24"/>
          <w:lang w:val="hy-AM"/>
        </w:rPr>
        <w:tab/>
        <w:t>Իրականացնում է օրենքով, հիմնադրի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որոշումներով և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աստատության կանոնադրությամբ նախատեսված ա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>յ</w:t>
      </w:r>
      <w:r w:rsidRPr="007609DE">
        <w:rPr>
          <w:rFonts w:ascii="GHEA Grapalat" w:hAnsi="GHEA Grapalat"/>
          <w:sz w:val="24"/>
          <w:szCs w:val="24"/>
          <w:lang w:val="hy-AM"/>
        </w:rPr>
        <w:t>լ գործառույթներ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98A5836" w14:textId="27F688DD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9)</w:t>
      </w:r>
      <w:r w:rsidRPr="007609DE">
        <w:rPr>
          <w:rFonts w:ascii="GHEA Grapalat" w:hAnsi="GHEA Grapalat"/>
          <w:sz w:val="24"/>
          <w:szCs w:val="24"/>
          <w:lang w:val="hy-AM"/>
        </w:rPr>
        <w:tab/>
        <w:t xml:space="preserve">Հաստատում է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աստատության տարեկան ծախսերի նախահաշիվը։</w:t>
      </w:r>
    </w:p>
    <w:p w14:paraId="0B66E8C9" w14:textId="3BA40658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lastRenderedPageBreak/>
        <w:t>4.7</w:t>
      </w:r>
      <w:r w:rsidRPr="007609DE">
        <w:rPr>
          <w:rFonts w:ascii="GHEA Grapalat" w:hAnsi="GHEA Grapalat"/>
          <w:sz w:val="24"/>
          <w:szCs w:val="24"/>
          <w:lang w:val="hy-AM"/>
        </w:rPr>
        <w:tab/>
        <w:t>Հաստատության տնօրենն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B7B" w:rsidRPr="007609DE">
        <w:rPr>
          <w:rFonts w:ascii="GHEA Grapalat" w:hAnsi="GHEA Grapalat"/>
          <w:sz w:val="24"/>
          <w:szCs w:val="24"/>
          <w:lang w:val="hy-AM"/>
        </w:rPr>
        <w:t>(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>այսուհետ Տնօրեն</w:t>
      </w:r>
      <w:r w:rsidR="000B7B7B" w:rsidRPr="007609DE">
        <w:rPr>
          <w:rFonts w:ascii="GHEA Grapalat" w:hAnsi="GHEA Grapalat"/>
          <w:sz w:val="24"/>
          <w:szCs w:val="24"/>
          <w:lang w:val="hy-AM"/>
        </w:rPr>
        <w:t>)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աստատության ընթացիկ  գործունեության  ղեկավարումը։ Տնօրենն օրենքներով, </w:t>
      </w:r>
      <w:r w:rsidR="000B7B7B" w:rsidRPr="00642B57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որոշումներով, սույն  կանոնադրությամբ և իրեն վերապահված լիազորությունների  սահմաններում  ղեկավարում է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աստատության գործունեությունն ու կրում պատասխանատվություն օրենքների այլ իրական ակտերի, հիմնադրի որոշումների, սույն կանոնադրության և կնքված պայմանագրերի՝ պահանջները  կատարելու կամ ոչ պատշաճ կատարելու համար։</w:t>
      </w:r>
    </w:p>
    <w:p w14:paraId="05FD2058" w14:textId="77777777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4.8</w:t>
      </w:r>
      <w:r w:rsidRPr="006827BC">
        <w:rPr>
          <w:rFonts w:ascii="GHEA Grapalat" w:hAnsi="GHEA Grapalat"/>
          <w:sz w:val="24"/>
          <w:szCs w:val="24"/>
          <w:lang w:val="hy-AM"/>
        </w:rPr>
        <w:tab/>
        <w:t xml:space="preserve"> Տնօրենը՝</w:t>
      </w:r>
    </w:p>
    <w:p w14:paraId="5ACE81B8" w14:textId="38DFDE58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 xml:space="preserve">1) առանց լիազորագրի հանդես է գալիս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827BC">
        <w:rPr>
          <w:rFonts w:ascii="GHEA Grapalat" w:hAnsi="GHEA Grapalat"/>
          <w:sz w:val="24"/>
          <w:szCs w:val="24"/>
          <w:lang w:val="hy-AM"/>
        </w:rPr>
        <w:t>աստատության անունից, ներկայացնում նրա շահերը և կնքում գործարքներ</w:t>
      </w:r>
      <w:r w:rsidRPr="006827B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F536110" w14:textId="604C5942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 xml:space="preserve">2) նախագահում է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827BC">
        <w:rPr>
          <w:rFonts w:ascii="GHEA Grapalat" w:hAnsi="GHEA Grapalat"/>
          <w:sz w:val="24"/>
          <w:szCs w:val="24"/>
          <w:lang w:val="hy-AM"/>
        </w:rPr>
        <w:t>աստատության մանկավարժական խորհրդի նիստերը</w:t>
      </w:r>
      <w:r w:rsidRPr="006827BC">
        <w:rPr>
          <w:rFonts w:ascii="Cambria Math" w:hAnsi="Cambria Math" w:cs="Cambria Math"/>
          <w:sz w:val="24"/>
          <w:szCs w:val="24"/>
          <w:lang w:val="hy-AM"/>
        </w:rPr>
        <w:t>․</w:t>
      </w:r>
      <w:r w:rsidRPr="006827B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BF67E5" w14:textId="3795FA63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3)  Հայաստանի Հանրապետության օրենսդրությամբ, հիմնադրի որոշումներով ու սույն կանոնադրությամբ սահմանված</w:t>
      </w:r>
      <w:r w:rsidR="00A92C0A"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7BC">
        <w:rPr>
          <w:rFonts w:ascii="GHEA Grapalat" w:hAnsi="GHEA Grapalat"/>
          <w:sz w:val="24"/>
          <w:szCs w:val="24"/>
          <w:lang w:val="hy-AM"/>
        </w:rPr>
        <w:t xml:space="preserve">կարգով տնօրինում է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827BC">
        <w:rPr>
          <w:rFonts w:ascii="GHEA Grapalat" w:hAnsi="GHEA Grapalat"/>
          <w:sz w:val="24"/>
          <w:szCs w:val="24"/>
          <w:lang w:val="hy-AM"/>
        </w:rPr>
        <w:t>աստատության գույքը, այդ թվում՝ ֆինանսական միջոցները</w:t>
      </w:r>
      <w:r w:rsidRPr="006827BC">
        <w:rPr>
          <w:rFonts w:ascii="Cambria Math" w:hAnsi="Cambria Math" w:cs="Cambria Math"/>
          <w:sz w:val="24"/>
          <w:szCs w:val="24"/>
          <w:lang w:val="hy-AM"/>
        </w:rPr>
        <w:t>․</w:t>
      </w:r>
      <w:r w:rsidRPr="006827B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601A829" w14:textId="7162B1B7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 xml:space="preserve">4) տալիս է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827BC">
        <w:rPr>
          <w:rFonts w:ascii="GHEA Grapalat" w:hAnsi="GHEA Grapalat"/>
          <w:sz w:val="24"/>
          <w:szCs w:val="24"/>
          <w:lang w:val="hy-AM"/>
        </w:rPr>
        <w:t>աստատության անունից հանդես գալու լիազորագրեր, այդ թվում՝ վերալիազորման իրավունքով լիազորագրեր</w:t>
      </w:r>
      <w:r w:rsidRPr="006827B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89D235C" w14:textId="77777777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5) աշխատանքի նշանակում ու աշխատանքից ազատում է Հաստատության աշխատողներին, նրանց նկատմամբ կիրառում խրախուսական միջոցներ և նշանակում կարգապահական տույժեր</w:t>
      </w:r>
      <w:r w:rsidRPr="006827B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F623A91" w14:textId="77777777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6) բանկերում բացում է հաշվարկային հաշիվներ</w:t>
      </w:r>
      <w:r w:rsidRPr="006827B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66DA4B7" w14:textId="6B69FBEC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 xml:space="preserve">7) սահմանում է </w:t>
      </w:r>
      <w:r w:rsidR="0066134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827BC">
        <w:rPr>
          <w:rFonts w:ascii="GHEA Grapalat" w:hAnsi="GHEA Grapalat"/>
          <w:sz w:val="24"/>
          <w:szCs w:val="24"/>
          <w:lang w:val="hy-AM"/>
        </w:rPr>
        <w:t>աստատության կառուցվածքը</w:t>
      </w:r>
      <w:r w:rsidR="00E0658F" w:rsidRPr="00642B57">
        <w:rPr>
          <w:rFonts w:ascii="GHEA Grapalat" w:hAnsi="GHEA Grapalat" w:cs="Cambria Math"/>
          <w:sz w:val="24"/>
          <w:szCs w:val="24"/>
          <w:lang w:val="hy-AM"/>
        </w:rPr>
        <w:t>, կառուցվածքային ստորաբաժանումների իրավասությունները,</w:t>
      </w:r>
    </w:p>
    <w:p w14:paraId="4754EABB" w14:textId="54C6621C" w:rsidR="00BA02F2" w:rsidRPr="00F80AF0" w:rsidRDefault="00BA02F2" w:rsidP="00642B57">
      <w:pPr>
        <w:spacing w:after="0" w:line="276" w:lineRule="auto"/>
        <w:ind w:firstLine="284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t>8) օրենքով և սույն կանոնադրությամբ սահմանված իր լիազորությունների սահմաններում արձակում է հրամաններ, հրահանգներ, տալիս  պարտադիր կատարման  համար ցուցումներ և վերակսկում դրանց կատարումը</w:t>
      </w:r>
      <w:r w:rsidRPr="00F80AF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FBDD124" w14:textId="4E6A8409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t xml:space="preserve">9) </w:t>
      </w:r>
      <w:r w:rsidRPr="00642B57">
        <w:rPr>
          <w:rFonts w:ascii="GHEA Grapalat" w:hAnsi="GHEA Grapalat"/>
          <w:sz w:val="24"/>
          <w:szCs w:val="24"/>
          <w:lang w:val="hy-AM"/>
        </w:rPr>
        <w:t>իրականացում է մանկավարժական կադրերի ճիշտ ընտրություն և անհրաժեշտ  պայմաններ ստեղծում  նրանց մասնագիտական  մակարդակի բարձրացման համար</w:t>
      </w:r>
      <w:r w:rsidRPr="00642B5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00D1750" w14:textId="4E10029E" w:rsidR="00BA02F2" w:rsidRPr="00642B57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42B57">
        <w:rPr>
          <w:rFonts w:ascii="GHEA Grapalat" w:hAnsi="GHEA Grapalat"/>
          <w:sz w:val="24"/>
          <w:szCs w:val="24"/>
          <w:lang w:val="hy-AM"/>
        </w:rPr>
        <w:t xml:space="preserve">10) վերահսկողությունն է իրականացնում </w:t>
      </w:r>
      <w:r w:rsidR="00BA4CC6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42B57">
        <w:rPr>
          <w:rFonts w:ascii="GHEA Grapalat" w:hAnsi="GHEA Grapalat"/>
          <w:sz w:val="24"/>
          <w:szCs w:val="24"/>
          <w:lang w:val="hy-AM"/>
        </w:rPr>
        <w:t>աստատության աշխատողների  կողմից իրենց աշխատանքային  պարտականությունների կատարման նկատմամբ</w:t>
      </w:r>
      <w:r w:rsidRPr="00642B5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1442B9C" w14:textId="77777777" w:rsidR="00BA02F2" w:rsidRPr="00F80AF0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0AF0">
        <w:rPr>
          <w:rFonts w:ascii="GHEA Grapalat" w:hAnsi="GHEA Grapalat"/>
          <w:sz w:val="24"/>
          <w:szCs w:val="24"/>
          <w:lang w:val="hy-AM"/>
        </w:rPr>
        <w:t>11) ապահովում է ներքին աշխատանքային կարգապահության կանոնների</w:t>
      </w:r>
      <w:r w:rsidR="00A92C0A" w:rsidRPr="00F80AF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80AF0">
        <w:rPr>
          <w:rFonts w:ascii="GHEA Grapalat" w:hAnsi="GHEA Grapalat"/>
          <w:sz w:val="24"/>
          <w:szCs w:val="24"/>
          <w:lang w:val="hy-AM"/>
        </w:rPr>
        <w:t>աշխատանքի պաշտպանության և անվտանգության տեխնիկայի պահպանումը</w:t>
      </w:r>
      <w:r w:rsidRPr="00F80AF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F49C774" w14:textId="7CE0F04C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12) կազմում է </w:t>
      </w:r>
      <w:r w:rsidR="00BA4CC6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աստատության հաստիքային ցուցակն ու ծախսերի  նախահաշիվը և դրանք ներկայացնում հիմնադրի հաստատմանը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C75876E" w14:textId="403B7C3D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13) իրականացնում է Հայաստանի Հանրապետության  օրենսդրությանը  չհակասող  և  </w:t>
      </w:r>
      <w:r w:rsidR="00BA4CC6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աստատության կառավարման մյուս մարմիններին  չվերապահված այլ լիազորոթյուններ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3D95C15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4.9 Տնօրենի բացակայության դեպքում, լիազորված մարմնի գլխավոր որոշման համաձայն, տնօրենի լիազորություններն իրականացնում է այլ անձ։</w:t>
      </w:r>
    </w:p>
    <w:p w14:paraId="64AE524A" w14:textId="2F550A4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4.10 Հաստատության տնօրենի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ուս</w:t>
      </w:r>
      <w:r w:rsidR="005D25B3">
        <w:rPr>
          <w:rFonts w:ascii="GHEA Grapalat" w:hAnsi="GHEA Grapalat"/>
          <w:sz w:val="24"/>
          <w:szCs w:val="24"/>
          <w:lang w:val="hy-AM"/>
        </w:rPr>
        <w:t>ո</w:t>
      </w:r>
      <w:r w:rsidRPr="007609DE">
        <w:rPr>
          <w:rFonts w:ascii="GHEA Grapalat" w:hAnsi="GHEA Grapalat"/>
          <w:sz w:val="24"/>
          <w:szCs w:val="24"/>
          <w:lang w:val="hy-AM"/>
        </w:rPr>
        <w:t>ւմնադաստիարակչական աշխատանքի գծով  տեղակալը</w:t>
      </w:r>
    </w:p>
    <w:p w14:paraId="0E97D7B9" w14:textId="6C7822C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1) պատասխանատու է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աստատությունում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ուս</w:t>
      </w:r>
      <w:r w:rsidR="005D25B3">
        <w:rPr>
          <w:rFonts w:ascii="GHEA Grapalat" w:hAnsi="GHEA Grapalat"/>
          <w:sz w:val="24"/>
          <w:szCs w:val="24"/>
          <w:lang w:val="hy-AM"/>
        </w:rPr>
        <w:t>ո</w:t>
      </w:r>
      <w:r w:rsidRPr="007609DE">
        <w:rPr>
          <w:rFonts w:ascii="GHEA Grapalat" w:hAnsi="GHEA Grapalat"/>
          <w:sz w:val="24"/>
          <w:szCs w:val="24"/>
          <w:lang w:val="hy-AM"/>
        </w:rPr>
        <w:t>ւմնադաստիարակչական  գործընթացի  կազմակերպման, ուսումնական ծրագրերի  իրականացման, դասավանդման որակի և սաների գիտելիքների մակարդակի համար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23B8AD4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lastRenderedPageBreak/>
        <w:t xml:space="preserve"> 2)  վերահսկողություն է իրականացնում ուսումնադաստիարակչական աշխատանքի ընթացքի, սաների առաջադիմության և վարքի նկատմամբ, կանոնավորում սաների ուսումնական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ծանրաբեռվածությունը</w:t>
      </w:r>
    </w:p>
    <w:p w14:paraId="7149D0D0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 3) Հաստատությունում կազմակերպում է մեթոդական աշխատանք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>,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կազմում է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ուսումնական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պարապմունքների դասացուցակ և ուսումնադաստիարակչական  աշխատանքի մասին հաշվետվություններ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7DCA7AF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 4)  ընդհանրացնում և տարածում է լավագույն մարզիչների աշխատանքի դրական փորձը</w:t>
      </w:r>
      <w:r w:rsidR="00E35FDE" w:rsidRPr="007609DE">
        <w:rPr>
          <w:rFonts w:ascii="GHEA Grapalat" w:hAnsi="GHEA Grapalat"/>
          <w:sz w:val="24"/>
          <w:szCs w:val="24"/>
          <w:lang w:val="hy-AM"/>
        </w:rPr>
        <w:t>,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մարզիչներին հաղորդակից է դարձնում  գիտության և  մանկավարժության  նորագույն նվաճումներին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719C29C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4.11 Հաստատության տնօրենի տնտեսական աշխատանքի գծով տեղակալը պատասխանատու է հաստատության շենքի և գույքի պահպանման, ուսումնական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գործընթացի նյութատեխնիկական  ապահովման, հաստատության  սանիտարահիգենիկ ու բարեկարգ վիճակի, հաստատության ուսումնական պարապմունքներին՝  մարզադահլիճների և մարզագույքի ժամանակի նախապատրաստման, հակահրդեհային  պաշտպանության և սպասարկող անձնակազմի աշխատանքների կազմակերպման համար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24BB2F1" w14:textId="0AEB5C7B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 Միջոցներ է ձեռնարկում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աստատության ուսումնանյութական բազան հա</w:t>
      </w:r>
      <w:r w:rsidR="005D25B3">
        <w:rPr>
          <w:rFonts w:ascii="GHEA Grapalat" w:hAnsi="GHEA Grapalat"/>
          <w:sz w:val="24"/>
          <w:szCs w:val="24"/>
          <w:lang w:val="hy-AM"/>
        </w:rPr>
        <w:t>ր</w:t>
      </w:r>
      <w:r w:rsidRPr="007609DE">
        <w:rPr>
          <w:rFonts w:ascii="GHEA Grapalat" w:hAnsi="GHEA Grapalat"/>
          <w:sz w:val="24"/>
          <w:szCs w:val="24"/>
          <w:lang w:val="hy-AM"/>
        </w:rPr>
        <w:t>ստացնելու և ամրապնդելու համար։</w:t>
      </w:r>
    </w:p>
    <w:p w14:paraId="4D1C79FA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4.12 Մարզիչ- մանկավարժն իրականացնում է՝ </w:t>
      </w:r>
    </w:p>
    <w:p w14:paraId="58804F06" w14:textId="02479249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•</w:t>
      </w:r>
      <w:r w:rsidRPr="007609DE">
        <w:rPr>
          <w:rFonts w:ascii="GHEA Grapalat" w:hAnsi="GHEA Grapalat"/>
          <w:sz w:val="24"/>
          <w:szCs w:val="24"/>
          <w:lang w:val="hy-AM"/>
        </w:rPr>
        <w:tab/>
        <w:t xml:space="preserve"> Ուսումնամարզական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գործընթացի կազմակերպում, համաձայն ուս</w:t>
      </w:r>
      <w:r w:rsidR="005D25B3">
        <w:rPr>
          <w:rFonts w:ascii="GHEA Grapalat" w:hAnsi="GHEA Grapalat"/>
          <w:sz w:val="24"/>
          <w:szCs w:val="24"/>
          <w:lang w:val="hy-AM"/>
        </w:rPr>
        <w:t>ո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ւմնական ծրագրերի </w:t>
      </w:r>
    </w:p>
    <w:p w14:paraId="4D6485E6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•</w:t>
      </w:r>
      <w:r w:rsidRPr="007609DE">
        <w:rPr>
          <w:rFonts w:ascii="GHEA Grapalat" w:hAnsi="GHEA Grapalat"/>
          <w:sz w:val="24"/>
          <w:szCs w:val="24"/>
          <w:lang w:val="hy-AM"/>
        </w:rPr>
        <w:tab/>
        <w:t>Պատասխանատվություն է կրում մարզական գործընթացի անվտանգության ապահովման, պարապողների կողմից տարատեսակ խթանիչների ընդունման դեպքերի բացառման համար և այլ</w:t>
      </w:r>
      <w:r w:rsidRPr="007609D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471B7E6" w14:textId="77777777" w:rsidR="00BA02F2" w:rsidRPr="007609DE" w:rsidRDefault="00BA02F2" w:rsidP="00642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A8C93F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5.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b/>
          <w:sz w:val="24"/>
          <w:szCs w:val="24"/>
          <w:lang w:val="hy-AM"/>
        </w:rPr>
        <w:t>ՀԱՍՏԱՏՈՒԹՅԱՆ ՍԵՓԱԿԱՆՈՒԹՅՈՒՆԸ, ՆՐԱՆ ԱՄՐԱՑՎԱԾ ԳՈՒՅՔԸ ԵՎ ՖԻՆԱՆՍԱՏՆՏԵՍԱԿԱՆ ԳՈՐԾՈՒՆԵՈՒԹՅՈՒՆԸ</w:t>
      </w:r>
    </w:p>
    <w:p w14:paraId="1B3D55CC" w14:textId="249E8486" w:rsidR="00BA02F2" w:rsidRPr="007609DE" w:rsidRDefault="00A92C0A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5.1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 xml:space="preserve"> Հաստատո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ւ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>թյան սեփականությունը ձևավոր</w:t>
      </w:r>
      <w:r w:rsidR="00E0658F" w:rsidRPr="00642B57">
        <w:rPr>
          <w:rFonts w:ascii="GHEA Grapalat" w:hAnsi="GHEA Grapalat"/>
          <w:sz w:val="24"/>
          <w:szCs w:val="24"/>
          <w:lang w:val="hy-AM"/>
        </w:rPr>
        <w:t>վ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>աստատության հիմնադրման ժամանակ և հետագայում հիմնադրի կողմից սեփականության իրավունքով նրան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 xml:space="preserve">հանձնվող, ինչպես նաև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>աստատության գործունեության ընթացքում ձեռք բերված գույքից։</w:t>
      </w:r>
    </w:p>
    <w:p w14:paraId="1B1139C5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5.2 Հաստատությունն իրավունք ունի օրենքին, հիմնադրի որոշումներին և (կամ) իր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կանոնադրությանը համապատասխան իր հայեցողությամբ տիրապետելու, տնօրինելու և օգտագործելու սեփականության իրավունքով  իրեն պատկանեղ գույքը։</w:t>
      </w:r>
    </w:p>
    <w:p w14:paraId="7EE1F90E" w14:textId="0234C7C2" w:rsidR="00BA02F2" w:rsidRPr="007609DE" w:rsidRDefault="00A92C0A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5.3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 xml:space="preserve"> Հիմնադիրը՝ սեփականության իրավունքով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>աստատությանը պատկանող գույքի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 xml:space="preserve">նկատմամբ չունի իրավունքներ, բացառությամբ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="00BA02F2" w:rsidRPr="007609DE">
        <w:rPr>
          <w:rFonts w:ascii="GHEA Grapalat" w:hAnsi="GHEA Grapalat"/>
          <w:sz w:val="24"/>
          <w:szCs w:val="24"/>
          <w:lang w:val="hy-AM"/>
        </w:rPr>
        <w:t>աստատության լուծարումից հետո մնացած գույքի։</w:t>
      </w:r>
    </w:p>
    <w:p w14:paraId="3E1C7AA8" w14:textId="5886F758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5.4 Հաստատության սեփականության պահպանման հոգսը կրում է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աստատությունը։ </w:t>
      </w:r>
    </w:p>
    <w:p w14:paraId="659A6083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>5.5 Հաստատության սեփականության վրա կարող է բռնագանձում տարածվել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միայն դատական կարգով։</w:t>
      </w:r>
    </w:p>
    <w:p w14:paraId="6E75677D" w14:textId="4297505C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5.6 Հիմնադիրն իրավունք ունի վերցնելու իր կողմից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աստատությանը ամրացված գույքը։</w:t>
      </w:r>
    </w:p>
    <w:p w14:paraId="291027D0" w14:textId="7777777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lastRenderedPageBreak/>
        <w:t>5.7 Հաստատությունը իրավունք չունի ամրացված գույքը կամ դրա նկատմամբ իր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հանձնելու։</w:t>
      </w:r>
    </w:p>
    <w:p w14:paraId="6BD424B6" w14:textId="16A30537" w:rsidR="00BA02F2" w:rsidRPr="007609DE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609DE">
        <w:rPr>
          <w:rFonts w:ascii="GHEA Grapalat" w:hAnsi="GHEA Grapalat"/>
          <w:sz w:val="24"/>
          <w:szCs w:val="24"/>
          <w:lang w:val="hy-AM"/>
        </w:rPr>
        <w:t xml:space="preserve">Հաստատությունը իրավունք ունի իրեն ամրացված գույքը </w:t>
      </w:r>
      <w:r w:rsidR="00E0658F" w:rsidRPr="00642B57">
        <w:rPr>
          <w:rFonts w:ascii="GHEA Grapalat" w:hAnsi="GHEA Grapalat"/>
          <w:sz w:val="24"/>
          <w:szCs w:val="24"/>
          <w:lang w:val="hy-AM"/>
        </w:rPr>
        <w:t>հիմնադրի համաձայնությամբ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հանձնելու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վարձակալության։ Ամրացված գույքի վարձակալության ժամկետը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>չի կարող սահմանվել 1 տարուց ավելի՝ բացառությամբ հիմնադրի կողմից սահմանված դեպքերի։Ամրացված գույքի օգտագործման</w:t>
      </w:r>
      <w:r w:rsidR="00A92C0A" w:rsidRPr="007609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9DE">
        <w:rPr>
          <w:rFonts w:ascii="GHEA Grapalat" w:hAnsi="GHEA Grapalat"/>
          <w:sz w:val="24"/>
          <w:szCs w:val="24"/>
          <w:lang w:val="hy-AM"/>
        </w:rPr>
        <w:t xml:space="preserve">արդյունքում ստացված եկամուտները 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7609DE">
        <w:rPr>
          <w:rFonts w:ascii="GHEA Grapalat" w:hAnsi="GHEA Grapalat"/>
          <w:sz w:val="24"/>
          <w:szCs w:val="24"/>
          <w:lang w:val="hy-AM"/>
        </w:rPr>
        <w:t>աստատության  սեփականությունն են՝ բացառությամբ ամրացված գույքի  վարձակալությունից գոյացած վճարների, որոնք սահմանված կարգով ուղղվում են Հայաստանի Հանրապետության Սյունիքի մարզի Կապանի քաղաքային համայնքի բյուջե։ Հաս</w:t>
      </w:r>
      <w:r w:rsidR="00E0658F" w:rsidRPr="00642B57">
        <w:rPr>
          <w:rFonts w:ascii="GHEA Grapalat" w:hAnsi="GHEA Grapalat"/>
          <w:sz w:val="24"/>
          <w:szCs w:val="24"/>
          <w:lang w:val="hy-AM"/>
        </w:rPr>
        <w:t>տ</w:t>
      </w:r>
      <w:r w:rsidRPr="007609DE">
        <w:rPr>
          <w:rFonts w:ascii="GHEA Grapalat" w:hAnsi="GHEA Grapalat"/>
          <w:sz w:val="24"/>
          <w:szCs w:val="24"/>
          <w:lang w:val="hy-AM"/>
        </w:rPr>
        <w:t>ա</w:t>
      </w:r>
      <w:r w:rsidR="00E0658F" w:rsidRPr="00642B57">
        <w:rPr>
          <w:rFonts w:ascii="GHEA Grapalat" w:hAnsi="GHEA Grapalat"/>
          <w:sz w:val="24"/>
          <w:szCs w:val="24"/>
          <w:lang w:val="hy-AM"/>
        </w:rPr>
        <w:t>տ</w:t>
      </w:r>
      <w:r w:rsidRPr="007609DE">
        <w:rPr>
          <w:rFonts w:ascii="GHEA Grapalat" w:hAnsi="GHEA Grapalat"/>
          <w:sz w:val="24"/>
          <w:szCs w:val="24"/>
          <w:lang w:val="hy-AM"/>
        </w:rPr>
        <w:t>ությանը ամրացված գույքի օգտագործման ընթացքում առաջացած անբաժանելի բարելավումները հիմնադրի սեփականությունն են։</w:t>
      </w:r>
    </w:p>
    <w:p w14:paraId="44914544" w14:textId="77777777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5.8 Հաստատությունը Հայաստանի Հանրապետության օրենսդրությամբ սահմանված կարգով տնօրինում է իր ֆինանսական միջոցները։</w:t>
      </w:r>
    </w:p>
    <w:p w14:paraId="141B11F4" w14:textId="77777777" w:rsidR="00BA02F2" w:rsidRPr="006827BC" w:rsidRDefault="00A92C0A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5.9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 xml:space="preserve"> Հաստատության ֆինանսական միջոցները գոյանում են Հայաստանի Հանրապետության Սյունիքի մարզի Կապանի քաղաքային համայնքի բյուջեով</w:t>
      </w:r>
      <w:r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>նախատեսված միջոցների հաշվին / համայնքի կարիքների համար ծառայությունների մատուցում, աշխատանքների</w:t>
      </w:r>
      <w:r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>կատարում, ապրանքների  մատակարարում/, Հայաստանի  Հանրապետության օրենսդրությամբ չարգելված լրացուցիչ աղբյուրներից։</w:t>
      </w:r>
    </w:p>
    <w:p w14:paraId="6D8C85B8" w14:textId="77777777" w:rsidR="00BA02F2" w:rsidRPr="006827BC" w:rsidRDefault="00A92C0A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5.10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 xml:space="preserve"> Հաստատության ֆինանսավորման լրացուցիչ աղբյուրներն են՝ </w:t>
      </w:r>
    </w:p>
    <w:p w14:paraId="42F2DA01" w14:textId="77777777" w:rsidR="00BA02F2" w:rsidRPr="006827BC" w:rsidRDefault="00A92C0A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1)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 xml:space="preserve"> Հիմնադրի սահմանված կարգով վճարովի կրթադաստիարակչական ծառայությունների մատուցումից ստացված միջոցները</w:t>
      </w:r>
    </w:p>
    <w:p w14:paraId="79A2436F" w14:textId="77777777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2) բարեգործական, նպաստային ներդրումները, Հայաստանի Հանրապետության և օտարերկրյա կազմակերպությունների ու քաղաքացիների</w:t>
      </w:r>
      <w:r w:rsidR="00A92C0A"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7BC">
        <w:rPr>
          <w:rFonts w:ascii="GHEA Grapalat" w:hAnsi="GHEA Grapalat"/>
          <w:sz w:val="24"/>
          <w:szCs w:val="24"/>
          <w:lang w:val="hy-AM"/>
        </w:rPr>
        <w:t>նվիրատվությունները</w:t>
      </w:r>
      <w:r w:rsidRPr="006827B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101E8D1" w14:textId="681EC076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 xml:space="preserve">3)  Հայաստանի Հանրապետության օրենսդրությամբ չարգելված և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6827BC">
        <w:rPr>
          <w:rFonts w:ascii="GHEA Grapalat" w:hAnsi="GHEA Grapalat"/>
          <w:sz w:val="24"/>
          <w:szCs w:val="24"/>
          <w:lang w:val="hy-AM"/>
        </w:rPr>
        <w:t>աստատության</w:t>
      </w:r>
      <w:r w:rsidR="00A92C0A"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7BC">
        <w:rPr>
          <w:rFonts w:ascii="GHEA Grapalat" w:hAnsi="GHEA Grapalat"/>
          <w:sz w:val="24"/>
          <w:szCs w:val="24"/>
          <w:lang w:val="hy-AM"/>
        </w:rPr>
        <w:t>կանոնադրական  խնդիրներին  չհակասող գործունեությունից ստացված միջոցները</w:t>
      </w:r>
      <w:r w:rsidRPr="006827B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14D7E8F" w14:textId="77777777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5.11 Հաստատության գործունեության տարեկան ֆինանսական հաշվետվությունների հավաստիությունը կարող է ենթարկվել</w:t>
      </w:r>
      <w:r w:rsidR="00A92C0A"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7BC">
        <w:rPr>
          <w:rFonts w:ascii="GHEA Grapalat" w:hAnsi="GHEA Grapalat"/>
          <w:sz w:val="24"/>
          <w:szCs w:val="24"/>
          <w:lang w:val="hy-AM"/>
        </w:rPr>
        <w:t>աուդիտի / վերստուգման/ հիմնադրի կողմից</w:t>
      </w:r>
      <w:r w:rsidR="00A92C0A"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7BC">
        <w:rPr>
          <w:rFonts w:ascii="GHEA Grapalat" w:hAnsi="GHEA Grapalat"/>
          <w:sz w:val="24"/>
          <w:szCs w:val="24"/>
          <w:lang w:val="hy-AM"/>
        </w:rPr>
        <w:t>ընտրված  աուդիտորի կողմից։</w:t>
      </w:r>
    </w:p>
    <w:p w14:paraId="34FCE541" w14:textId="0994E391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5.12 Հաստատությունը շահույթ</w:t>
      </w:r>
      <w:r w:rsidR="00E0658F" w:rsidRPr="00642B57">
        <w:rPr>
          <w:rFonts w:ascii="GHEA Grapalat" w:hAnsi="GHEA Grapalat"/>
          <w:sz w:val="24"/>
          <w:szCs w:val="24"/>
          <w:lang w:val="hy-AM"/>
        </w:rPr>
        <w:t>ը</w:t>
      </w:r>
      <w:r w:rsidR="00A92C0A"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7BC">
        <w:rPr>
          <w:rFonts w:ascii="GHEA Grapalat" w:hAnsi="GHEA Grapalat"/>
          <w:sz w:val="24"/>
          <w:szCs w:val="24"/>
          <w:lang w:val="hy-AM"/>
        </w:rPr>
        <w:t>նպատակաուղղում է իր կանոնադրական խնդիրների իրականացմանը, նյութատեխնիկական բազայի ամրապնդմանը, աշխատողների սոցիալական հարցերի բարելավմանը։</w:t>
      </w:r>
    </w:p>
    <w:p w14:paraId="64F3B605" w14:textId="77777777" w:rsidR="005920A4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5.13 Հաստատությունը</w:t>
      </w:r>
      <w:r w:rsidR="00A92C0A"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7BC">
        <w:rPr>
          <w:rFonts w:ascii="GHEA Grapalat" w:hAnsi="GHEA Grapalat"/>
          <w:sz w:val="24"/>
          <w:szCs w:val="24"/>
          <w:lang w:val="hy-AM"/>
        </w:rPr>
        <w:t>հարկերը, տուրքերը և պարտադիր այլ վճարներ վճարում է շահույթ ստանալու նպատակ չհետապնդող</w:t>
      </w:r>
      <w:r w:rsidR="00A92C0A"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7BC">
        <w:rPr>
          <w:rFonts w:ascii="GHEA Grapalat" w:hAnsi="GHEA Grapalat"/>
          <w:sz w:val="24"/>
          <w:szCs w:val="24"/>
          <w:lang w:val="hy-AM"/>
        </w:rPr>
        <w:t>/ ոչ առևտրային/ կազմակերպությունների  համար նախատեսված կարգով ու չափով՝</w:t>
      </w:r>
      <w:r w:rsidR="00A92C0A" w:rsidRPr="006827BC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827BC">
        <w:rPr>
          <w:rFonts w:ascii="GHEA Grapalat" w:hAnsi="GHEA Grapalat"/>
          <w:sz w:val="24"/>
          <w:szCs w:val="24"/>
          <w:lang w:val="hy-AM"/>
        </w:rPr>
        <w:t xml:space="preserve">Պետական ոչ առևտրային կազմակերպությունների մասին» Հայաստանի Հանրապետության օրենքի 6-րդ հոդվածի 5-րդ կետին համապատասխան։ </w:t>
      </w:r>
    </w:p>
    <w:p w14:paraId="749ABBA0" w14:textId="77777777" w:rsidR="00E35FDE" w:rsidRPr="006827BC" w:rsidRDefault="00E35FDE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6F1CD2D9" w14:textId="77777777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27BC">
        <w:rPr>
          <w:rFonts w:ascii="GHEA Grapalat" w:hAnsi="GHEA Grapalat"/>
          <w:b/>
          <w:sz w:val="24"/>
          <w:szCs w:val="24"/>
          <w:lang w:val="hy-AM"/>
        </w:rPr>
        <w:t>6.</w:t>
      </w:r>
      <w:r w:rsidR="00E35FDE" w:rsidRPr="006827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27BC">
        <w:rPr>
          <w:rFonts w:ascii="GHEA Grapalat" w:hAnsi="GHEA Grapalat"/>
          <w:b/>
          <w:sz w:val="24"/>
          <w:szCs w:val="24"/>
          <w:lang w:val="hy-AM"/>
        </w:rPr>
        <w:t>ՀԱՍՏԱՏՈՒԹՅԱՆԿՐԹԱԴԱՍՏԻԱՐԱԿՉԱԿԱՆԳՈՐԾԸՆԹԱՑԻ ՄԱՍՆԱԿԻՑՆԵՐԸ</w:t>
      </w:r>
    </w:p>
    <w:p w14:paraId="3FD1B40F" w14:textId="4E16A82D" w:rsidR="00BA02F2" w:rsidRPr="006827BC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t>6.1 Հաստատության կրթադաստարակչական գործընթացի մասնակիցները որպես կանոն մինչև 18 տարեկան սաներն են, ծնո</w:t>
      </w:r>
      <w:r w:rsidR="00E0658F" w:rsidRPr="00642B57">
        <w:rPr>
          <w:rFonts w:ascii="GHEA Grapalat" w:hAnsi="GHEA Grapalat"/>
          <w:sz w:val="24"/>
          <w:szCs w:val="24"/>
          <w:lang w:val="hy-AM"/>
        </w:rPr>
        <w:t>ղ</w:t>
      </w:r>
      <w:r w:rsidRPr="006827BC">
        <w:rPr>
          <w:rFonts w:ascii="GHEA Grapalat" w:hAnsi="GHEA Grapalat"/>
          <w:sz w:val="24"/>
          <w:szCs w:val="24"/>
          <w:lang w:val="hy-AM"/>
        </w:rPr>
        <w:t xml:space="preserve">ները /օրինական ներկայացուցիչները/,   մանկավարժական աշխատողները։ </w:t>
      </w:r>
    </w:p>
    <w:p w14:paraId="6AF58C92" w14:textId="5250A3C1" w:rsidR="00BA02F2" w:rsidRPr="006827BC" w:rsidRDefault="00E35FDE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27BC">
        <w:rPr>
          <w:rFonts w:ascii="GHEA Grapalat" w:hAnsi="GHEA Grapalat"/>
          <w:sz w:val="24"/>
          <w:szCs w:val="24"/>
          <w:lang w:val="hy-AM"/>
        </w:rPr>
        <w:lastRenderedPageBreak/>
        <w:t>6.2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 xml:space="preserve"> Երեխաների</w:t>
      </w:r>
      <w:r w:rsidRPr="00682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 xml:space="preserve">ընդունելության  ժամանակ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 xml:space="preserve">աստատության տնօրինությունը պարտավոր է ծնողների  (օրինական ներկայացուցիչներին) ծանոթացնել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 xml:space="preserve">աստատության կանոնադրությանը և այլ փաստաթղթերի, որոնք կանոնակարգում են  մարզադպրոցի գործունեությունը։ Երեխաների իրավունքները և պարտականությունները սահմանվում են համապատասխան պայմանագրային հիմունքերով ու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="00BA02F2" w:rsidRPr="006827BC">
        <w:rPr>
          <w:rFonts w:ascii="GHEA Grapalat" w:hAnsi="GHEA Grapalat"/>
          <w:sz w:val="24"/>
          <w:szCs w:val="24"/>
          <w:lang w:val="hy-AM"/>
        </w:rPr>
        <w:t>աստատության ներքին կարգապահական կանոններով։</w:t>
      </w:r>
    </w:p>
    <w:p w14:paraId="691EB72C" w14:textId="751A591A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 xml:space="preserve">6.3 Սաների ծնողների (օրինական ներկայացուցիչների) իրավունքերի ու պարտականությունները կարգավորվում են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աստատության կանոնադրությամբ և այլ իրավական ակտերով։ </w:t>
      </w:r>
    </w:p>
    <w:p w14:paraId="5A65EFD2" w14:textId="77777777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 xml:space="preserve">6.4 Հաստատության անձնակազմի համալրման կարգը կանոնակարգվում է նրա կանոնադրությամբ </w:t>
      </w:r>
    </w:p>
    <w:p w14:paraId="13AE2727" w14:textId="77777777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6.5 Մարզչա-մանկավարժական աշխատանքի ընդունվում են այն անձինք, ովքեր, ըստ  մասնագիտության, ունեն անհրաժեշտ  մասնագիտական – մանկավարժական  որակավորում։</w:t>
      </w:r>
    </w:p>
    <w:p w14:paraId="1B20D12C" w14:textId="3B13ED70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6.6 Հաստատության մարզ</w:t>
      </w:r>
      <w:r w:rsidR="00E0658F" w:rsidRPr="00642B57">
        <w:rPr>
          <w:rFonts w:ascii="GHEA Grapalat" w:hAnsi="GHEA Grapalat"/>
          <w:sz w:val="24"/>
          <w:szCs w:val="24"/>
          <w:lang w:val="hy-AM"/>
        </w:rPr>
        <w:t>ի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չ-մանկավարժն  իրավունք ունի  մասնակցելու 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աստատության  կառավարմանը, համատեղությամբ կատարելու  գիտական, ստեղծագործական և  մանկավարժական բնույթի աշխատանքներ։ </w:t>
      </w:r>
    </w:p>
    <w:p w14:paraId="55053BD5" w14:textId="43F139D9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 xml:space="preserve">6.7 Հաստատության մարզչա-մանկավարժական և մյուս աշխատողների իրավունքներն  ու պարտականությունները  սահմանվում են  ՀՀ օրենսդրությանը համապատասխան, </w:t>
      </w:r>
      <w:r w:rsidR="00C804B9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823678">
        <w:rPr>
          <w:rFonts w:ascii="GHEA Grapalat" w:hAnsi="GHEA Grapalat"/>
          <w:sz w:val="24"/>
          <w:szCs w:val="24"/>
          <w:lang w:val="hy-AM"/>
        </w:rPr>
        <w:t>աստատության կանոնադրությամբ  և  աշխատանքային պայմանագրով։</w:t>
      </w:r>
    </w:p>
    <w:p w14:paraId="44D532B8" w14:textId="0EC3A575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6.8 Հաստատության մարզիչ- մանկավարժները պարտավոր են ապահովել կրթադաստիարակչական ծրագրերի կատարումը։</w:t>
      </w:r>
    </w:p>
    <w:p w14:paraId="42079C9A" w14:textId="77777777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6.9 Հաստատությունում արգելվում է սաների նկատմամբ հոգեկան և ֆիզիկական բռնության գործադրումը։</w:t>
      </w:r>
    </w:p>
    <w:p w14:paraId="390F9F08" w14:textId="77777777" w:rsidR="00BA02F2" w:rsidRPr="00823678" w:rsidRDefault="00E35FDE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6.10</w:t>
      </w:r>
      <w:r w:rsidR="00BA02F2" w:rsidRPr="00823678">
        <w:rPr>
          <w:rFonts w:ascii="GHEA Grapalat" w:hAnsi="GHEA Grapalat"/>
          <w:sz w:val="24"/>
          <w:szCs w:val="24"/>
          <w:lang w:val="hy-AM"/>
        </w:rPr>
        <w:t xml:space="preserve"> Սանը պարտավոր է </w:t>
      </w:r>
    </w:p>
    <w:p w14:paraId="2754BCA4" w14:textId="77777777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•</w:t>
      </w:r>
      <w:r w:rsidRPr="00823678">
        <w:rPr>
          <w:rFonts w:ascii="GHEA Grapalat" w:hAnsi="GHEA Grapalat"/>
          <w:sz w:val="24"/>
          <w:szCs w:val="24"/>
          <w:lang w:val="hy-AM"/>
        </w:rPr>
        <w:tab/>
        <w:t xml:space="preserve">Բարեխղճորեն սովորել </w:t>
      </w:r>
    </w:p>
    <w:p w14:paraId="78D5A509" w14:textId="4C70E824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•</w:t>
      </w:r>
      <w:r w:rsidRPr="00823678">
        <w:rPr>
          <w:rFonts w:ascii="GHEA Grapalat" w:hAnsi="GHEA Grapalat"/>
          <w:sz w:val="24"/>
          <w:szCs w:val="24"/>
          <w:lang w:val="hy-AM"/>
        </w:rPr>
        <w:tab/>
        <w:t xml:space="preserve">Խնամքով վերաբերվել </w:t>
      </w:r>
      <w:r w:rsidR="00E0658F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աստատության գույքին </w:t>
      </w:r>
    </w:p>
    <w:p w14:paraId="372932B8" w14:textId="300169C0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•</w:t>
      </w:r>
      <w:r w:rsidRPr="00823678">
        <w:rPr>
          <w:rFonts w:ascii="GHEA Grapalat" w:hAnsi="GHEA Grapalat"/>
          <w:sz w:val="24"/>
          <w:szCs w:val="24"/>
          <w:lang w:val="hy-AM"/>
        </w:rPr>
        <w:tab/>
        <w:t xml:space="preserve">Հարգել </w:t>
      </w:r>
      <w:r w:rsidR="00736368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823678">
        <w:rPr>
          <w:rFonts w:ascii="GHEA Grapalat" w:hAnsi="GHEA Grapalat"/>
          <w:sz w:val="24"/>
          <w:szCs w:val="24"/>
          <w:lang w:val="hy-AM"/>
        </w:rPr>
        <w:t>աստատության սաների և աշխատողների իրավունքներն ու արժանապատվությունը</w:t>
      </w:r>
    </w:p>
    <w:p w14:paraId="428B9EC6" w14:textId="357D5491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>•</w:t>
      </w:r>
      <w:r w:rsidRPr="00823678">
        <w:rPr>
          <w:rFonts w:ascii="GHEA Grapalat" w:hAnsi="GHEA Grapalat"/>
          <w:sz w:val="24"/>
          <w:szCs w:val="24"/>
          <w:lang w:val="hy-AM"/>
        </w:rPr>
        <w:tab/>
        <w:t xml:space="preserve">Պահպանել </w:t>
      </w:r>
      <w:r w:rsidR="00736368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աստատության ներքին կարգապահական կանոնները </w:t>
      </w:r>
    </w:p>
    <w:p w14:paraId="0156FB48" w14:textId="4C66825D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 xml:space="preserve"> 6.11 Հաստատության երեխաների իրավունքները սահմանվում են Հայաստանի Հանրապետության օրենսդրությանը համապատասխան, </w:t>
      </w:r>
      <w:r w:rsidR="00736368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823678">
        <w:rPr>
          <w:rFonts w:ascii="GHEA Grapalat" w:hAnsi="GHEA Grapalat"/>
          <w:sz w:val="24"/>
          <w:szCs w:val="24"/>
          <w:lang w:val="hy-AM"/>
        </w:rPr>
        <w:t>աստատության կանոնադրությամբ և ներքին կարգապահական կանոններով։</w:t>
      </w:r>
    </w:p>
    <w:p w14:paraId="00F2BB79" w14:textId="77777777" w:rsidR="00E35FDE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B0EBAEA" w14:textId="77777777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b/>
          <w:sz w:val="24"/>
          <w:szCs w:val="24"/>
          <w:lang w:val="hy-AM"/>
        </w:rPr>
        <w:t>7. ՀԱՍՏԱՏՈՒԹՅԱՆ ՎԵՐԱԿԱԶՄԱԿԱԵՐՊՈՒՄԸ ԵՎ ԼՈՒԾՈՒ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ՄԸ </w:t>
      </w:r>
    </w:p>
    <w:p w14:paraId="7F25A3EB" w14:textId="77777777" w:rsidR="00BA02F2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 xml:space="preserve">7.1 </w:t>
      </w:r>
      <w:r w:rsidR="00E35FDE" w:rsidRPr="00823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3678">
        <w:rPr>
          <w:rFonts w:ascii="GHEA Grapalat" w:hAnsi="GHEA Grapalat"/>
          <w:sz w:val="24"/>
          <w:szCs w:val="24"/>
          <w:lang w:val="hy-AM"/>
        </w:rPr>
        <w:t>Հաստատությունը կազմակերպվում և լուծարվում է</w:t>
      </w:r>
      <w:r w:rsidR="00E35FDE" w:rsidRPr="00823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367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օրենսդրության համաձայն։ </w:t>
      </w:r>
    </w:p>
    <w:p w14:paraId="620E5818" w14:textId="1BDC0F1A" w:rsidR="007E7759" w:rsidRPr="00823678" w:rsidRDefault="00BA02F2" w:rsidP="00642B57">
      <w:pPr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3678">
        <w:rPr>
          <w:rFonts w:ascii="GHEA Grapalat" w:hAnsi="GHEA Grapalat"/>
          <w:sz w:val="24"/>
          <w:szCs w:val="24"/>
          <w:lang w:val="hy-AM"/>
        </w:rPr>
        <w:t xml:space="preserve">7.2 Հաստատության լուծարման դեպքում </w:t>
      </w:r>
      <w:r w:rsidR="00E0658F" w:rsidRPr="00642B57">
        <w:rPr>
          <w:rFonts w:ascii="GHEA Grapalat" w:hAnsi="GHEA Grapalat"/>
          <w:sz w:val="24"/>
          <w:szCs w:val="24"/>
          <w:lang w:val="hy-AM"/>
        </w:rPr>
        <w:t>Հ</w:t>
      </w:r>
      <w:r w:rsidRPr="00823678">
        <w:rPr>
          <w:rFonts w:ascii="GHEA Grapalat" w:hAnsi="GHEA Grapalat"/>
          <w:sz w:val="24"/>
          <w:szCs w:val="24"/>
          <w:lang w:val="hy-AM"/>
        </w:rPr>
        <w:t>աստատության պարտատերերի պահանջների բավարարումից հետո մնացած գույքն ուղղվում է Հայաստանի Հանրապետության Սյունիքի մարզի Կապանի քաղաքային համայնքի բյուջե։</w:t>
      </w:r>
    </w:p>
    <w:sectPr w:rsidR="007E7759" w:rsidRPr="00823678" w:rsidSect="0024040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ADB"/>
    <w:multiLevelType w:val="hybridMultilevel"/>
    <w:tmpl w:val="E71815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3"/>
    <w:rsid w:val="000667B3"/>
    <w:rsid w:val="000A5B0A"/>
    <w:rsid w:val="000B7B7B"/>
    <w:rsid w:val="0015237D"/>
    <w:rsid w:val="00240406"/>
    <w:rsid w:val="00387F75"/>
    <w:rsid w:val="003B6DDC"/>
    <w:rsid w:val="004721FD"/>
    <w:rsid w:val="00523FA2"/>
    <w:rsid w:val="00573F8F"/>
    <w:rsid w:val="005920A4"/>
    <w:rsid w:val="005D25B3"/>
    <w:rsid w:val="00642B57"/>
    <w:rsid w:val="00661349"/>
    <w:rsid w:val="006827BC"/>
    <w:rsid w:val="006D2F21"/>
    <w:rsid w:val="006E69B0"/>
    <w:rsid w:val="00736368"/>
    <w:rsid w:val="007609DE"/>
    <w:rsid w:val="007A7CE1"/>
    <w:rsid w:val="007E7759"/>
    <w:rsid w:val="00823678"/>
    <w:rsid w:val="00A92C0A"/>
    <w:rsid w:val="00AA67C7"/>
    <w:rsid w:val="00AB3310"/>
    <w:rsid w:val="00B146ED"/>
    <w:rsid w:val="00B74A09"/>
    <w:rsid w:val="00BA02F2"/>
    <w:rsid w:val="00BA4CC6"/>
    <w:rsid w:val="00C804B9"/>
    <w:rsid w:val="00CC324D"/>
    <w:rsid w:val="00E0658F"/>
    <w:rsid w:val="00E35FDE"/>
    <w:rsid w:val="00F63FD8"/>
    <w:rsid w:val="00F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ADF7"/>
  <w15:chartTrackingRefBased/>
  <w15:docId w15:val="{70C6A473-F04C-47AE-A3A7-18717870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20</cp:revision>
  <cp:lastPrinted>2024-02-05T11:52:00Z</cp:lastPrinted>
  <dcterms:created xsi:type="dcterms:W3CDTF">2023-12-07T10:30:00Z</dcterms:created>
  <dcterms:modified xsi:type="dcterms:W3CDTF">2024-02-05T11:52:00Z</dcterms:modified>
</cp:coreProperties>
</file>