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7A228E23" w:rsidR="008D182F" w:rsidRPr="00ED3DF5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ED3DF5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ED3DF5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ED3DF5" w:rsidRPr="00ED3DF5">
        <w:rPr>
          <w:rStyle w:val="a4"/>
          <w:rFonts w:ascii="GHEA Mariam" w:hAnsi="GHEA Mariam" w:cstheme="minorBidi"/>
          <w:lang w:val="hy-AM"/>
        </w:rPr>
        <w:t>1</w:t>
      </w:r>
      <w:r w:rsidR="0049429E">
        <w:rPr>
          <w:rStyle w:val="a4"/>
          <w:rFonts w:ascii="GHEA Mariam" w:hAnsi="GHEA Mariam" w:cstheme="minorBidi"/>
          <w:lang w:val="hy-AM"/>
        </w:rPr>
        <w:t>5</w:t>
      </w:r>
      <w:r w:rsidR="00ED3DF5" w:rsidRPr="00ED3DF5">
        <w:rPr>
          <w:rStyle w:val="a4"/>
          <w:rFonts w:ascii="GHEA Mariam" w:hAnsi="GHEA Mariam" w:cstheme="minorBidi"/>
          <w:lang w:val="hy-AM"/>
        </w:rPr>
        <w:t>-7</w:t>
      </w:r>
      <w:r w:rsidR="0049429E">
        <w:rPr>
          <w:rStyle w:val="a4"/>
          <w:rFonts w:ascii="GHEA Mariam" w:hAnsi="GHEA Mariam" w:cstheme="minorBidi"/>
          <w:lang w:val="hy-AM"/>
        </w:rPr>
        <w:t>6</w:t>
      </w:r>
      <w:r w:rsidR="00494F5D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ED3DF5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ED3DF5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ED3DF5">
        <w:rPr>
          <w:rStyle w:val="a4"/>
          <w:rFonts w:ascii="GHEA Mariam" w:hAnsi="GHEA Mariam" w:cstheme="minorBidi"/>
          <w:lang w:val="hy-AM"/>
        </w:rPr>
        <w:t>ՈՐՈՇՈՒՄ N  - Ա</w:t>
      </w:r>
      <w:r w:rsidRPr="00ED3DF5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ED3DF5">
        <w:rPr>
          <w:rStyle w:val="a4"/>
          <w:rFonts w:ascii="GHEA Mariam" w:hAnsi="GHEA Mariam" w:cstheme="minorBidi"/>
          <w:lang w:val="hy-AM"/>
        </w:rPr>
        <w:t xml:space="preserve">    </w:t>
      </w:r>
      <w:r w:rsidRPr="00ED3DF5">
        <w:rPr>
          <w:rStyle w:val="a4"/>
          <w:rFonts w:ascii="GHEA Mariam" w:hAnsi="GHEA Mariam" w:cstheme="minorBidi"/>
          <w:lang w:val="hy-AM"/>
        </w:rPr>
        <w:t></w:t>
      </w:r>
      <w:r w:rsidR="009E76C5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ED3DF5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Pr="00ED3DF5">
        <w:rPr>
          <w:rStyle w:val="a4"/>
          <w:rFonts w:ascii="GHEA Mariam" w:hAnsi="GHEA Mariam" w:cstheme="minorBidi"/>
          <w:lang w:val="hy-AM"/>
        </w:rPr>
        <w:t>202</w:t>
      </w:r>
      <w:r w:rsidR="00872377" w:rsidRPr="00ED3DF5">
        <w:rPr>
          <w:rStyle w:val="a4"/>
          <w:rFonts w:ascii="GHEA Mariam" w:hAnsi="GHEA Mariam" w:cstheme="minorBidi"/>
          <w:lang w:val="hy-AM"/>
        </w:rPr>
        <w:t>5</w:t>
      </w:r>
      <w:r w:rsidRPr="00ED3DF5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406730BD" w:rsidR="00730322" w:rsidRPr="00ED3DF5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D3DF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</w:t>
      </w:r>
      <w:r w:rsidR="002A724E" w:rsidRPr="00ED3DF5">
        <w:rPr>
          <w:rStyle w:val="a4"/>
          <w:rFonts w:ascii="GHEA Mariam" w:hAnsi="GHEA Mariam"/>
          <w:lang w:val="hy-AM"/>
        </w:rPr>
        <w:t xml:space="preserve"> </w:t>
      </w:r>
      <w:r w:rsidR="00CF6FDD" w:rsidRPr="00ED3DF5">
        <w:rPr>
          <w:rStyle w:val="a4"/>
          <w:rFonts w:ascii="GHEA Mariam" w:hAnsi="GHEA Mariam"/>
          <w:lang w:val="hy-AM"/>
        </w:rPr>
        <w:t xml:space="preserve">ՇԻԿԱՀՈՂ ԳՅՈՒՂՈՒՄ </w:t>
      </w:r>
      <w:r w:rsidRPr="00ED3DF5">
        <w:rPr>
          <w:rStyle w:val="a4"/>
          <w:rFonts w:ascii="GHEA Mariam" w:hAnsi="GHEA Mariam"/>
          <w:lang w:val="hy-AM"/>
        </w:rPr>
        <w:t xml:space="preserve"> ԳՏՆՎՈՂ</w:t>
      </w:r>
      <w:r w:rsidR="0054614B" w:rsidRPr="00ED3DF5">
        <w:rPr>
          <w:rStyle w:val="a4"/>
          <w:rFonts w:ascii="GHEA Mariam" w:hAnsi="GHEA Mariam"/>
          <w:lang w:val="hy-AM"/>
        </w:rPr>
        <w:t>,</w:t>
      </w:r>
      <w:r w:rsidRPr="00ED3DF5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ED3DF5">
        <w:rPr>
          <w:rStyle w:val="a4"/>
          <w:rFonts w:ascii="GHEA Mariam" w:hAnsi="GHEA Mariam"/>
          <w:lang w:val="hy-AM"/>
        </w:rPr>
        <w:t>ՓԱԿԱՆՈՒԹՅՈՒՆ ՀԱՆԴԻՍԱՑՈՂ ՀՈՂԱՄԱՍ</w:t>
      </w:r>
      <w:r w:rsidR="00CF6FDD" w:rsidRPr="00ED3DF5">
        <w:rPr>
          <w:rStyle w:val="a4"/>
          <w:rFonts w:ascii="GHEA Mariam" w:hAnsi="GHEA Mariam"/>
          <w:lang w:val="hy-AM"/>
        </w:rPr>
        <w:t>ԵՐՆ</w:t>
      </w:r>
      <w:r w:rsidR="008D182F" w:rsidRPr="00ED3DF5">
        <w:rPr>
          <w:rStyle w:val="a4"/>
          <w:rFonts w:ascii="GHEA Mariam" w:hAnsi="GHEA Mariam"/>
          <w:lang w:val="hy-AM"/>
        </w:rPr>
        <w:t>Ն</w:t>
      </w:r>
      <w:r w:rsidRPr="00ED3DF5">
        <w:rPr>
          <w:rStyle w:val="a4"/>
          <w:rFonts w:ascii="GHEA Mariam" w:hAnsi="GHEA Mariam"/>
          <w:lang w:val="hy-AM"/>
        </w:rPr>
        <w:t xml:space="preserve"> </w:t>
      </w:r>
      <w:r w:rsidR="00730322" w:rsidRPr="00ED3DF5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6CC4BDEA" w:rsidR="00DE26B8" w:rsidRPr="00ED3DF5" w:rsidRDefault="00244B25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>
        <w:rPr>
          <w:rFonts w:ascii="GHEA Mariam" w:hAnsi="GHEA Mariam"/>
          <w:lang w:val="hy-AM"/>
        </w:rPr>
        <w:t>«Պ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>
        <w:rPr>
          <w:rStyle w:val="a4"/>
          <w:rFonts w:ascii="GHEA Mariam" w:hAnsi="GHEA Mariam"/>
          <w:lang w:val="hy-AM"/>
        </w:rPr>
        <w:t></w:t>
      </w:r>
      <w:r>
        <w:rPr>
          <w:rStyle w:val="a4"/>
          <w:rFonts w:ascii="GHEA Mariam" w:hAnsi="GHEA Mariam"/>
          <w:b w:val="0"/>
          <w:lang w:val="hy-AM"/>
        </w:rPr>
        <w:t>Կալգարի</w:t>
      </w:r>
      <w:r>
        <w:rPr>
          <w:rStyle w:val="a4"/>
          <w:rFonts w:ascii="GHEA Mariam" w:hAnsi="GHEA Mariam"/>
          <w:lang w:val="hy-AM"/>
        </w:rPr>
        <w:t xml:space="preserve"> </w:t>
      </w:r>
      <w:r>
        <w:rPr>
          <w:rStyle w:val="a4"/>
          <w:rFonts w:ascii="GHEA Mariam" w:hAnsi="GHEA Mariam"/>
          <w:b w:val="0"/>
          <w:bCs w:val="0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ընկերության </w:t>
      </w:r>
      <w:r w:rsidR="005F11F6" w:rsidRPr="00E3211C">
        <w:rPr>
          <w:rFonts w:ascii="GHEA Mariam" w:hAnsi="GHEA Mariam"/>
          <w:bCs/>
          <w:lang w:val="hy-AM"/>
        </w:rPr>
        <w:t>2025թ</w:t>
      </w:r>
      <w:r w:rsidR="005F11F6" w:rsidRPr="00E3211C">
        <w:rPr>
          <w:rFonts w:ascii="Cambria Math" w:eastAsia="MS Mincho" w:hAnsi="Cambria Math" w:cs="Cambria Math"/>
          <w:bCs/>
          <w:lang w:val="hy-AM"/>
        </w:rPr>
        <w:t>․</w:t>
      </w:r>
      <w:r w:rsidR="00E3211C" w:rsidRPr="00E3211C">
        <w:rPr>
          <w:rFonts w:ascii="GHEA Mariam" w:eastAsia="MS Mincho" w:hAnsi="GHEA Mariam" w:cs="MS Mincho"/>
          <w:bCs/>
          <w:lang w:val="hy-AM"/>
        </w:rPr>
        <w:t xml:space="preserve"> մարտի 10-ի</w:t>
      </w:r>
      <w:r w:rsidR="005F11F6" w:rsidRPr="00E3211C">
        <w:rPr>
          <w:rFonts w:ascii="GHEA Mariam" w:hAnsi="GHEA Mariam"/>
          <w:bCs/>
          <w:lang w:val="hy-AM"/>
        </w:rPr>
        <w:t xml:space="preserve"> N</w:t>
      </w:r>
      <w:bookmarkStart w:id="0" w:name="_GoBack"/>
      <w:bookmarkEnd w:id="0"/>
      <w:r w:rsidR="00E3211C">
        <w:rPr>
          <w:rFonts w:ascii="GHEA Mariam" w:hAnsi="GHEA Mariam"/>
          <w:bCs/>
          <w:lang w:val="hy-AM"/>
        </w:rPr>
        <w:t xml:space="preserve">42 և </w:t>
      </w:r>
      <w:r w:rsidR="00E3211C" w:rsidRPr="00E3211C">
        <w:rPr>
          <w:rFonts w:ascii="GHEA Mariam" w:hAnsi="GHEA Mariam"/>
          <w:bCs/>
          <w:lang w:val="hy-AM"/>
        </w:rPr>
        <w:t>N</w:t>
      </w:r>
      <w:r w:rsidR="00E3211C">
        <w:rPr>
          <w:rFonts w:ascii="GHEA Mariam" w:hAnsi="GHEA Mariam"/>
          <w:bCs/>
          <w:lang w:val="hy-AM"/>
        </w:rPr>
        <w:t>43</w:t>
      </w:r>
      <w:r w:rsidR="005F11F6" w:rsidRPr="00ED3DF5">
        <w:rPr>
          <w:rFonts w:ascii="GHEA Mariam" w:hAnsi="GHEA Mariam"/>
          <w:bCs/>
          <w:lang w:val="hy-AM"/>
        </w:rPr>
        <w:t xml:space="preserve"> շուկայական գնահատութ</w:t>
      </w:r>
      <w:r>
        <w:rPr>
          <w:rFonts w:ascii="GHEA Mariam" w:hAnsi="GHEA Mariam"/>
          <w:bCs/>
          <w:lang w:val="hy-AM"/>
        </w:rPr>
        <w:t>յան հաշվետվությ</w:t>
      </w:r>
      <w:r w:rsidR="005F11F6" w:rsidRPr="00ED3DF5">
        <w:rPr>
          <w:rFonts w:ascii="GHEA Mariam" w:hAnsi="GHEA Mariam"/>
          <w:bCs/>
          <w:lang w:val="hy-AM"/>
        </w:rPr>
        <w:t>ուն</w:t>
      </w:r>
      <w:r w:rsidR="00E3211C">
        <w:rPr>
          <w:rFonts w:ascii="GHEA Mariam" w:hAnsi="GHEA Mariam"/>
          <w:bCs/>
          <w:lang w:val="hy-AM"/>
        </w:rPr>
        <w:t>ներ</w:t>
      </w:r>
      <w:r w:rsidR="005F11F6" w:rsidRPr="00ED3DF5">
        <w:rPr>
          <w:rFonts w:ascii="GHEA Mariam" w:hAnsi="GHEA Mariam"/>
          <w:bCs/>
          <w:lang w:val="hy-AM"/>
        </w:rPr>
        <w:t>ը</w:t>
      </w:r>
      <w:r w:rsidR="00113A6D" w:rsidRPr="00ED3DF5">
        <w:rPr>
          <w:rFonts w:ascii="GHEA Mariam" w:hAnsi="GHEA Mariam"/>
          <w:bCs/>
          <w:lang w:val="hy-AM"/>
        </w:rPr>
        <w:t>,</w:t>
      </w:r>
      <w:r w:rsidR="005F11F6"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ED3DF5">
        <w:rPr>
          <w:rFonts w:ascii="GHEA Mariam" w:hAnsi="GHEA Mariam"/>
          <w:bCs/>
          <w:lang w:val="hy-AM"/>
        </w:rPr>
        <w:t>Կապան համայնքի</w:t>
      </w:r>
      <w:r w:rsidR="005F11F6" w:rsidRPr="00ED3DF5">
        <w:rPr>
          <w:rFonts w:ascii="Calibri" w:hAnsi="Calibri" w:cs="Calibri"/>
          <w:bCs/>
          <w:lang w:val="hy-AM"/>
        </w:rPr>
        <w:t> </w:t>
      </w:r>
      <w:r w:rsidR="005F11F6" w:rsidRPr="00ED3DF5">
        <w:rPr>
          <w:rFonts w:ascii="GHEA Mariam" w:hAnsi="GHEA Mariam"/>
          <w:bCs/>
          <w:lang w:val="hy-AM"/>
        </w:rPr>
        <w:t xml:space="preserve"> ղեկավարի</w:t>
      </w:r>
      <w:r w:rsidR="005F11F6" w:rsidRPr="00ED3DF5">
        <w:rPr>
          <w:rFonts w:ascii="Calibri" w:hAnsi="Calibri" w:cs="Calibri"/>
          <w:bCs/>
          <w:lang w:val="hy-AM"/>
        </w:rPr>
        <w:t> </w:t>
      </w:r>
      <w:r w:rsidR="005F11F6" w:rsidRPr="00ED3DF5">
        <w:rPr>
          <w:rFonts w:ascii="GHEA Mariam" w:hAnsi="GHEA Mariam"/>
          <w:bCs/>
          <w:lang w:val="hy-AM"/>
        </w:rPr>
        <w:t xml:space="preserve"> առաջարկությունը, </w:t>
      </w:r>
      <w:r w:rsidR="00DE26B8" w:rsidRPr="00ED3DF5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ED3DF5">
        <w:rPr>
          <w:rFonts w:ascii="Calibri" w:hAnsi="Calibri" w:cs="Calibri"/>
          <w:b/>
          <w:bCs/>
          <w:lang w:val="hy-AM"/>
        </w:rPr>
        <w:t> </w:t>
      </w:r>
      <w:r w:rsidR="00DE26B8" w:rsidRPr="00ED3DF5">
        <w:rPr>
          <w:rFonts w:ascii="GHEA Mariam" w:hAnsi="GHEA Mariam"/>
          <w:b/>
          <w:bCs/>
          <w:lang w:val="hy-AM"/>
        </w:rPr>
        <w:t>որոշում</w:t>
      </w:r>
      <w:r w:rsidR="00DE26B8" w:rsidRPr="00ED3DF5">
        <w:rPr>
          <w:rFonts w:ascii="Calibri" w:hAnsi="Calibri" w:cs="Calibri"/>
          <w:b/>
          <w:bCs/>
          <w:lang w:val="hy-AM"/>
        </w:rPr>
        <w:t> </w:t>
      </w:r>
      <w:r w:rsidR="00DE26B8" w:rsidRPr="00ED3DF5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2F6AE02E" w:rsidR="00DA3735" w:rsidRPr="00ED3DF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D3DF5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CF6FDD" w:rsidRPr="00ED3DF5">
        <w:rPr>
          <w:rStyle w:val="a4"/>
          <w:rFonts w:ascii="GHEA Mariam" w:hAnsi="GHEA Mariam"/>
          <w:b w:val="0"/>
          <w:lang w:val="hy-AM"/>
        </w:rPr>
        <w:t xml:space="preserve">Շիկահող 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 գտնվող, </w:t>
      </w:r>
      <w:r w:rsidR="00ED184A" w:rsidRPr="00ED3DF5">
        <w:rPr>
          <w:rStyle w:val="a4"/>
          <w:rFonts w:ascii="GHEA Mariam" w:hAnsi="GHEA Mariam"/>
          <w:b w:val="0"/>
          <w:bCs w:val="0"/>
          <w:lang w:val="hy-AM"/>
        </w:rPr>
        <w:t>համայնքային  սեփականություն հանդիսացող</w:t>
      </w:r>
      <w:r w:rsidR="00CF6FDD" w:rsidRPr="00ED3DF5">
        <w:rPr>
          <w:rFonts w:ascii="GHEA Mariam" w:hAnsi="GHEA Mariam"/>
          <w:bCs/>
          <w:lang w:val="hy-AM"/>
        </w:rPr>
        <w:t xml:space="preserve"> 0</w:t>
      </w:r>
      <w:r w:rsidR="00CF6FDD" w:rsidRPr="00ED3DF5">
        <w:rPr>
          <w:rFonts w:ascii="Cambria Math" w:eastAsia="MS Mincho" w:hAnsi="Cambria Math" w:cs="Cambria Math"/>
          <w:bCs/>
          <w:lang w:val="hy-AM"/>
        </w:rPr>
        <w:t>․</w:t>
      </w:r>
      <w:r w:rsidR="00CF6FDD" w:rsidRPr="00ED3DF5">
        <w:rPr>
          <w:rFonts w:ascii="GHEA Mariam" w:hAnsi="GHEA Mariam"/>
          <w:bCs/>
          <w:lang w:val="hy-AM"/>
        </w:rPr>
        <w:t>4338 հա /կադաստրային ծածկագիր`</w:t>
      </w:r>
      <w:r w:rsidR="00CF6FDD" w:rsidRPr="00ED3DF5">
        <w:rPr>
          <w:rFonts w:ascii="Calibri" w:hAnsi="Calibri" w:cs="Calibri"/>
          <w:bCs/>
          <w:lang w:val="hy-AM"/>
        </w:rPr>
        <w:t> </w:t>
      </w:r>
      <w:r w:rsidR="00CF6FDD" w:rsidRPr="00ED3DF5">
        <w:rPr>
          <w:rFonts w:ascii="GHEA Mariam" w:hAnsi="GHEA Mariam"/>
          <w:bCs/>
          <w:lang w:val="hy-AM"/>
        </w:rPr>
        <w:t>096-072-0108-0036/</w:t>
      </w:r>
      <w:r w:rsidR="00CF6FDD" w:rsidRPr="00ED3DF5">
        <w:rPr>
          <w:rFonts w:ascii="Calibri" w:hAnsi="Calibri" w:cs="Calibri"/>
          <w:bCs/>
          <w:lang w:val="hy-AM"/>
        </w:rPr>
        <w:t> </w:t>
      </w:r>
      <w:r w:rsidR="00CF6FDD" w:rsidRPr="00ED3DF5">
        <w:rPr>
          <w:rFonts w:ascii="GHEA Mariam" w:hAnsi="GHEA Mariam"/>
          <w:bCs/>
          <w:lang w:val="hy-AM"/>
        </w:rPr>
        <w:t xml:space="preserve"> և 1</w:t>
      </w:r>
      <w:r w:rsidR="00CF6FDD" w:rsidRPr="00ED3DF5">
        <w:rPr>
          <w:rFonts w:ascii="Cambria Math" w:eastAsia="MS Mincho" w:hAnsi="Cambria Math" w:cs="Cambria Math"/>
          <w:bCs/>
          <w:lang w:val="hy-AM"/>
        </w:rPr>
        <w:t>․</w:t>
      </w:r>
      <w:r w:rsidR="00CF6FDD" w:rsidRPr="00ED3DF5">
        <w:rPr>
          <w:rFonts w:ascii="GHEA Mariam" w:hAnsi="GHEA Mariam"/>
          <w:bCs/>
          <w:lang w:val="hy-AM"/>
        </w:rPr>
        <w:t>5814 հա /կադաստրային ծածկագիր`</w:t>
      </w:r>
      <w:r w:rsidR="00CF6FDD" w:rsidRPr="00ED3DF5">
        <w:rPr>
          <w:rFonts w:ascii="Calibri" w:hAnsi="Calibri" w:cs="Calibri"/>
          <w:bCs/>
          <w:lang w:val="hy-AM"/>
        </w:rPr>
        <w:t> </w:t>
      </w:r>
      <w:r w:rsidR="00CF6FDD" w:rsidRPr="00ED3DF5">
        <w:rPr>
          <w:rFonts w:ascii="GHEA Mariam" w:hAnsi="GHEA Mariam"/>
          <w:bCs/>
          <w:lang w:val="hy-AM"/>
        </w:rPr>
        <w:t xml:space="preserve"> 09-072-0108-0034/ 4-րդ կարգի անջրդի վարելահողերը` մեկ</w:t>
      </w:r>
      <w:r w:rsidR="00CF6FDD" w:rsidRPr="00ED3DF5">
        <w:rPr>
          <w:rStyle w:val="a4"/>
          <w:rFonts w:ascii="GHEA Mariam" w:hAnsi="GHEA Mariam"/>
          <w:bCs w:val="0"/>
          <w:lang w:val="hy-AM"/>
        </w:rPr>
        <w:t xml:space="preserve"> </w:t>
      </w:r>
      <w:r w:rsidR="00CF6FDD" w:rsidRPr="00ED3DF5">
        <w:rPr>
          <w:rStyle w:val="a4"/>
          <w:rFonts w:ascii="GHEA Mariam" w:hAnsi="GHEA Mariam"/>
          <w:b w:val="0"/>
          <w:lang w:val="hy-AM"/>
        </w:rPr>
        <w:t>լոտով</w:t>
      </w:r>
      <w:r w:rsidR="00CF6FDD" w:rsidRPr="00ED3DF5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ED184A" w:rsidRPr="00ED3DF5">
        <w:rPr>
          <w:rStyle w:val="a4"/>
          <w:rFonts w:ascii="GHEA Mariam" w:hAnsi="GHEA Mariam"/>
          <w:b w:val="0"/>
          <w:bCs w:val="0"/>
          <w:lang w:val="hy-AM"/>
        </w:rPr>
        <w:t xml:space="preserve"> 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աճուրդային կարգով </w:t>
      </w:r>
      <w:r w:rsidR="00ED184A" w:rsidRPr="00244B25">
        <w:rPr>
          <w:rStyle w:val="a4"/>
          <w:rFonts w:ascii="GHEA Mariam" w:hAnsi="GHEA Mariam"/>
          <w:b w:val="0"/>
          <w:lang w:val="hy-AM"/>
        </w:rPr>
        <w:t>օտարել`</w:t>
      </w:r>
      <w:r w:rsidR="004647E3" w:rsidRPr="00244B25">
        <w:rPr>
          <w:rStyle w:val="a4"/>
          <w:rFonts w:ascii="GHEA Mariam" w:hAnsi="GHEA Mariam"/>
          <w:b w:val="0"/>
          <w:lang w:val="hy-AM"/>
        </w:rPr>
        <w:t xml:space="preserve"> </w:t>
      </w:r>
      <w:r w:rsidR="00244B25" w:rsidRPr="00244B25">
        <w:rPr>
          <w:rStyle w:val="a4"/>
          <w:rFonts w:ascii="GHEA Mariam" w:hAnsi="GHEA Mariam"/>
          <w:b w:val="0"/>
          <w:lang w:val="hy-AM"/>
        </w:rPr>
        <w:t>գյուղատնտեսական</w:t>
      </w:r>
      <w:r w:rsidR="00244B25">
        <w:rPr>
          <w:rStyle w:val="a4"/>
          <w:rFonts w:ascii="GHEA Mariam" w:hAnsi="GHEA Mariam"/>
          <w:b w:val="0"/>
          <w:lang w:val="hy-AM"/>
        </w:rPr>
        <w:t xml:space="preserve"> գործունեություն ծավալելու </w:t>
      </w:r>
      <w:r w:rsidR="00ED184A" w:rsidRPr="00ED3DF5">
        <w:rPr>
          <w:rStyle w:val="a4"/>
          <w:rFonts w:ascii="GHEA Mariam" w:hAnsi="GHEA Mariam"/>
          <w:b w:val="0"/>
          <w:lang w:val="hy-AM"/>
        </w:rPr>
        <w:t>նպատակով, մեկնարկային գին սահմանելով</w:t>
      </w:r>
      <w:bookmarkStart w:id="1" w:name="_Hlk150762285"/>
      <w:r w:rsidR="00E8452F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244B25">
        <w:rPr>
          <w:rStyle w:val="a4"/>
          <w:rFonts w:ascii="GHEA Mariam" w:hAnsi="GHEA Mariam"/>
          <w:b w:val="0"/>
          <w:lang w:val="hy-AM"/>
        </w:rPr>
        <w:t>7</w:t>
      </w:r>
      <w:r w:rsidR="00244B25">
        <w:rPr>
          <w:rStyle w:val="a4"/>
          <w:rFonts w:ascii="Calibri" w:hAnsi="Calibri" w:cs="Calibri"/>
          <w:b w:val="0"/>
          <w:lang w:val="hy-AM"/>
        </w:rPr>
        <w:t> </w:t>
      </w:r>
      <w:r w:rsidR="00244B25">
        <w:rPr>
          <w:rStyle w:val="a4"/>
          <w:rFonts w:ascii="GHEA Mariam" w:hAnsi="GHEA Mariam"/>
          <w:b w:val="0"/>
          <w:lang w:val="hy-AM"/>
        </w:rPr>
        <w:t>600 000</w:t>
      </w:r>
      <w:r w:rsidR="008D51AC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ED3DF5">
        <w:rPr>
          <w:rStyle w:val="a4"/>
          <w:rFonts w:ascii="GHEA Mariam" w:hAnsi="GHEA Mariam"/>
          <w:b w:val="0"/>
          <w:lang w:val="hy-AM"/>
        </w:rPr>
        <w:t>(</w:t>
      </w:r>
      <w:r w:rsidR="004A77FD">
        <w:rPr>
          <w:rStyle w:val="a4"/>
          <w:rFonts w:ascii="GHEA Mariam" w:hAnsi="GHEA Mariam"/>
          <w:b w:val="0"/>
          <w:lang w:val="hy-AM"/>
        </w:rPr>
        <w:t>յոթ միլիոն վեց հարյուր հազար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ED3DF5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ED3DF5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ED3DF5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ED3DF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D3DF5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ED3DF5">
        <w:rPr>
          <w:rStyle w:val="a4"/>
          <w:rFonts w:ascii="GHEA Mariam" w:hAnsi="GHEA Mariam"/>
          <w:b w:val="0"/>
          <w:lang w:val="hy-AM"/>
        </w:rPr>
        <w:t>10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ED3DF5">
        <w:rPr>
          <w:rStyle w:val="a4"/>
          <w:rFonts w:ascii="GHEA Mariam" w:hAnsi="GHEA Mariam"/>
          <w:b w:val="0"/>
          <w:lang w:val="hy-AM"/>
        </w:rPr>
        <w:t>տաս</w:t>
      </w:r>
      <w:r w:rsidR="00DE26B8" w:rsidRPr="00ED3DF5">
        <w:rPr>
          <w:rStyle w:val="a4"/>
          <w:rFonts w:ascii="GHEA Mariam" w:hAnsi="GHEA Mariam"/>
          <w:b w:val="0"/>
          <w:lang w:val="hy-AM"/>
        </w:rPr>
        <w:t>ը</w:t>
      </w:r>
      <w:r w:rsidR="00ED184A" w:rsidRPr="00ED3DF5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ED3DF5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ED3DF5">
        <w:rPr>
          <w:rStyle w:val="a4"/>
          <w:rFonts w:ascii="GHEA Mariam" w:hAnsi="GHEA Mariam"/>
          <w:b w:val="0"/>
          <w:lang w:val="hy-AM"/>
        </w:rPr>
        <w:t>3.</w:t>
      </w:r>
      <w:r w:rsidR="00F51389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ED3DF5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ED3DF5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ED3DF5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ED3DF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D3DF5">
        <w:rPr>
          <w:rStyle w:val="a4"/>
          <w:rFonts w:ascii="GHEA Mariam" w:hAnsi="GHEA Mariam"/>
          <w:b w:val="0"/>
          <w:lang w:val="hy-AM"/>
        </w:rPr>
        <w:t>4</w:t>
      </w:r>
      <w:r w:rsidR="001042D0" w:rsidRPr="00ED3DF5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ED3DF5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ED3DF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ED3DF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D3DF5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ED3DF5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ED3DF5">
        <w:rPr>
          <w:rStyle w:val="a4"/>
          <w:rFonts w:ascii="GHEA Mariam" w:hAnsi="GHEA Mariam"/>
          <w:lang w:val="hy-AM"/>
        </w:rPr>
        <w:t>ԱՎԱԳԱՆՈՒ ՈՐՈՇՄԱՆ</w:t>
      </w:r>
      <w:r w:rsidR="00043EA6" w:rsidRPr="00ED3DF5">
        <w:rPr>
          <w:rStyle w:val="a4"/>
          <w:rFonts w:ascii="GHEA Mariam" w:hAnsi="GHEA Mariam"/>
          <w:lang w:val="hy-AM"/>
        </w:rPr>
        <w:t>ՆԱԽԱԳԾԻ</w:t>
      </w:r>
      <w:r w:rsidR="00043EA6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Pr="00ED3DF5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60EDE789" w:rsidR="00730322" w:rsidRPr="00ED3DF5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ED3DF5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ED3DF5">
        <w:rPr>
          <w:rStyle w:val="a4"/>
          <w:rFonts w:ascii="GHEA Mariam" w:hAnsi="GHEA Mariam"/>
          <w:b w:val="0"/>
          <w:lang w:val="hy-AM"/>
        </w:rPr>
        <w:t>Կապան</w:t>
      </w:r>
      <w:r w:rsidR="00373D6C" w:rsidRPr="00ED3DF5">
        <w:rPr>
          <w:rStyle w:val="a4"/>
          <w:rFonts w:ascii="GHEA Mariam" w:hAnsi="GHEA Mariam"/>
          <w:b w:val="0"/>
          <w:lang w:val="hy-AM"/>
        </w:rPr>
        <w:t xml:space="preserve"> համայնքի</w:t>
      </w:r>
      <w:r w:rsidR="009E3FBD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244B25">
        <w:rPr>
          <w:rStyle w:val="a4"/>
          <w:rFonts w:ascii="GHEA Mariam" w:hAnsi="GHEA Mariam"/>
          <w:b w:val="0"/>
          <w:lang w:val="hy-AM"/>
        </w:rPr>
        <w:t>Շիկահող</w:t>
      </w:r>
      <w:r w:rsidR="002A724E" w:rsidRPr="00ED3DF5">
        <w:rPr>
          <w:rStyle w:val="a4"/>
          <w:rFonts w:ascii="GHEA Mariam" w:hAnsi="GHEA Mariam"/>
          <w:b w:val="0"/>
          <w:lang w:val="hy-AM"/>
        </w:rPr>
        <w:t xml:space="preserve"> գյուղ</w:t>
      </w:r>
      <w:r w:rsidR="00244B25">
        <w:rPr>
          <w:rStyle w:val="a4"/>
          <w:rFonts w:ascii="GHEA Mariam" w:hAnsi="GHEA Mariam"/>
          <w:b w:val="0"/>
          <w:lang w:val="hy-AM"/>
        </w:rPr>
        <w:t>ում</w:t>
      </w:r>
      <w:r w:rsidR="002A724E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EA3EBE" w:rsidRPr="00ED3DF5">
        <w:rPr>
          <w:rStyle w:val="a4"/>
          <w:rFonts w:ascii="GHEA Mariam" w:hAnsi="GHEA Mariam"/>
          <w:b w:val="0"/>
          <w:lang w:val="hy-AM"/>
        </w:rPr>
        <w:t>գ</w:t>
      </w:r>
      <w:r w:rsidR="00657AAD" w:rsidRPr="00ED3DF5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9E3FBD" w:rsidRPr="00ED3DF5">
        <w:rPr>
          <w:rStyle w:val="a4"/>
          <w:rFonts w:ascii="GHEA Mariam" w:hAnsi="GHEA Mariam"/>
          <w:b w:val="0"/>
          <w:lang w:val="hy-AM"/>
        </w:rPr>
        <w:t>0</w:t>
      </w:r>
      <w:r w:rsidR="002A724E" w:rsidRPr="00ED3DF5">
        <w:rPr>
          <w:rStyle w:val="a4"/>
          <w:rFonts w:ascii="GHEA Mariam" w:hAnsi="GHEA Mariam"/>
          <w:b w:val="0"/>
          <w:lang w:val="hy-AM"/>
        </w:rPr>
        <w:t>1434</w:t>
      </w:r>
      <w:r w:rsidR="00657AAD" w:rsidRPr="00ED3DF5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ED3DF5">
        <w:rPr>
          <w:rStyle w:val="a4"/>
          <w:rFonts w:ascii="GHEA Mariam" w:hAnsi="GHEA Mariam"/>
          <w:b w:val="0"/>
          <w:lang w:val="hy-AM"/>
        </w:rPr>
        <w:t>ա</w:t>
      </w:r>
      <w:r w:rsidRPr="00ED3DF5">
        <w:rPr>
          <w:rStyle w:val="a4"/>
          <w:rFonts w:ascii="GHEA Mariam" w:hAnsi="GHEA Mariam"/>
          <w:b w:val="0"/>
          <w:lang w:val="hy-AM"/>
        </w:rPr>
        <w:t xml:space="preserve"> մակերեսով </w:t>
      </w:r>
      <w:r w:rsidR="002A724E" w:rsidRPr="00ED3DF5">
        <w:rPr>
          <w:rStyle w:val="a4"/>
          <w:rFonts w:ascii="GHEA Mariam" w:hAnsi="GHEA Mariam"/>
          <w:b w:val="0"/>
          <w:lang w:val="hy-AM"/>
        </w:rPr>
        <w:t xml:space="preserve">արդյունաբերության, ընդերքօգտագործման և այլ արտադրական նշանակության  «գյուղատնտեսական արտադրական օբյեկտների» գործառնական նշանակության </w:t>
      </w:r>
      <w:r w:rsidR="00C76F37" w:rsidRPr="00ED3DF5">
        <w:rPr>
          <w:rStyle w:val="a4"/>
          <w:rFonts w:ascii="GHEA Mariam" w:hAnsi="GHEA Mariam"/>
          <w:b w:val="0"/>
          <w:lang w:val="hy-AM"/>
        </w:rPr>
        <w:t>հողամասը`</w:t>
      </w:r>
      <w:r w:rsidR="00740625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244B25" w:rsidRPr="00244B25">
        <w:rPr>
          <w:rStyle w:val="a4"/>
          <w:rFonts w:ascii="GHEA Mariam" w:hAnsi="GHEA Mariam"/>
          <w:b w:val="0"/>
          <w:lang w:val="hy-AM"/>
        </w:rPr>
        <w:t>գյուղատնտեսական</w:t>
      </w:r>
      <w:r w:rsidR="00244B25">
        <w:rPr>
          <w:rStyle w:val="a4"/>
          <w:rFonts w:ascii="GHEA Mariam" w:hAnsi="GHEA Mariam"/>
          <w:b w:val="0"/>
          <w:lang w:val="hy-AM"/>
        </w:rPr>
        <w:t xml:space="preserve"> գործունեություն ծավալելու </w:t>
      </w:r>
      <w:r w:rsidR="00244B25" w:rsidRPr="00ED3DF5">
        <w:rPr>
          <w:rStyle w:val="a4"/>
          <w:rFonts w:ascii="GHEA Mariam" w:hAnsi="GHEA Mariam"/>
          <w:b w:val="0"/>
          <w:lang w:val="hy-AM"/>
        </w:rPr>
        <w:t>նպատակով</w:t>
      </w:r>
      <w:r w:rsidRPr="00ED3DF5">
        <w:rPr>
          <w:rStyle w:val="a4"/>
          <w:rFonts w:ascii="GHEA Mariam" w:hAnsi="GHEA Mariam"/>
          <w:b w:val="0"/>
          <w:lang w:val="hy-AM"/>
        </w:rPr>
        <w:t>:</w:t>
      </w:r>
    </w:p>
    <w:p w14:paraId="4C067B41" w14:textId="77777777" w:rsidR="00E309A0" w:rsidRPr="00ED3DF5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ED3DF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ED3DF5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ED3DF5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ED3DF5">
        <w:rPr>
          <w:rStyle w:val="a4"/>
          <w:rFonts w:ascii="GHEA Mariam" w:hAnsi="GHEA Mariam" w:cstheme="minorBidi"/>
          <w:lang w:val="hy-AM"/>
        </w:rPr>
        <w:t>Ա</w:t>
      </w:r>
      <w:r w:rsidR="00730322" w:rsidRPr="00ED3DF5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ED3DF5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ED3DF5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189D580B" w:rsidR="00AA4727" w:rsidRPr="00ED3DF5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D3DF5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ED3DF5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ED3DF5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ED3DF5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ED3DF5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ED3DF5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4A77FD">
        <w:rPr>
          <w:rStyle w:val="a4"/>
          <w:rFonts w:ascii="GHEA Mariam" w:hAnsi="GHEA Mariam"/>
          <w:b w:val="0"/>
          <w:lang w:val="hy-AM"/>
        </w:rPr>
        <w:t>7</w:t>
      </w:r>
      <w:r w:rsidR="004A77FD">
        <w:rPr>
          <w:rStyle w:val="a4"/>
          <w:rFonts w:ascii="Calibri" w:hAnsi="Calibri" w:cs="Calibri"/>
          <w:b w:val="0"/>
          <w:lang w:val="hy-AM"/>
        </w:rPr>
        <w:t> </w:t>
      </w:r>
      <w:r w:rsidR="004A77FD">
        <w:rPr>
          <w:rStyle w:val="a4"/>
          <w:rFonts w:ascii="GHEA Mariam" w:hAnsi="GHEA Mariam"/>
          <w:b w:val="0"/>
          <w:lang w:val="hy-AM"/>
        </w:rPr>
        <w:t>600 000</w:t>
      </w:r>
      <w:r w:rsidR="004A77FD" w:rsidRPr="00ED3DF5">
        <w:rPr>
          <w:rStyle w:val="a4"/>
          <w:rFonts w:ascii="GHEA Mariam" w:hAnsi="GHEA Mariam"/>
          <w:b w:val="0"/>
          <w:lang w:val="hy-AM"/>
        </w:rPr>
        <w:t xml:space="preserve"> (</w:t>
      </w:r>
      <w:r w:rsidR="004A77FD">
        <w:rPr>
          <w:rStyle w:val="a4"/>
          <w:rFonts w:ascii="GHEA Mariam" w:hAnsi="GHEA Mariam"/>
          <w:b w:val="0"/>
          <w:lang w:val="hy-AM"/>
        </w:rPr>
        <w:t>յոթ միլիոն վեց հարյուր հազար</w:t>
      </w:r>
      <w:r w:rsidR="004A77FD" w:rsidRPr="00ED3DF5">
        <w:rPr>
          <w:rStyle w:val="a4"/>
          <w:rFonts w:ascii="GHEA Mariam" w:hAnsi="GHEA Mariam"/>
          <w:b w:val="0"/>
          <w:lang w:val="hy-AM"/>
        </w:rPr>
        <w:t>)</w:t>
      </w:r>
      <w:r w:rsidR="00113A6D" w:rsidRPr="00ED3DF5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ED3DF5">
        <w:rPr>
          <w:rStyle w:val="a4"/>
          <w:rFonts w:ascii="GHEA Mariam" w:hAnsi="GHEA Mariam"/>
          <w:b w:val="0"/>
          <w:lang w:val="hy-AM"/>
        </w:rPr>
        <w:t>ՀՀ դրամ։</w:t>
      </w:r>
    </w:p>
    <w:p w14:paraId="4A8A1406" w14:textId="4533DA99" w:rsidR="00886BFD" w:rsidRPr="00ED3DF5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ED3DF5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46B69"/>
    <w:rsid w:val="000606B4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24449"/>
    <w:rsid w:val="00177B12"/>
    <w:rsid w:val="00186322"/>
    <w:rsid w:val="00195ED9"/>
    <w:rsid w:val="001A42BA"/>
    <w:rsid w:val="001C4CF3"/>
    <w:rsid w:val="002167DE"/>
    <w:rsid w:val="00230BB7"/>
    <w:rsid w:val="00243582"/>
    <w:rsid w:val="00244B25"/>
    <w:rsid w:val="00246F64"/>
    <w:rsid w:val="002478C3"/>
    <w:rsid w:val="002751CE"/>
    <w:rsid w:val="002815E5"/>
    <w:rsid w:val="002A5D55"/>
    <w:rsid w:val="002A724E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3D6C"/>
    <w:rsid w:val="003777E9"/>
    <w:rsid w:val="00385E3B"/>
    <w:rsid w:val="0039130B"/>
    <w:rsid w:val="003E399C"/>
    <w:rsid w:val="00420FB0"/>
    <w:rsid w:val="00452111"/>
    <w:rsid w:val="00453E86"/>
    <w:rsid w:val="004647E3"/>
    <w:rsid w:val="00472094"/>
    <w:rsid w:val="00482B31"/>
    <w:rsid w:val="004842CE"/>
    <w:rsid w:val="0048536A"/>
    <w:rsid w:val="0049142B"/>
    <w:rsid w:val="0049429E"/>
    <w:rsid w:val="00494F5D"/>
    <w:rsid w:val="00495D32"/>
    <w:rsid w:val="004A77FD"/>
    <w:rsid w:val="004A7D49"/>
    <w:rsid w:val="004B156E"/>
    <w:rsid w:val="004B6DB1"/>
    <w:rsid w:val="004D1AAC"/>
    <w:rsid w:val="004D3944"/>
    <w:rsid w:val="004F0A90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14C87"/>
    <w:rsid w:val="00730322"/>
    <w:rsid w:val="00740625"/>
    <w:rsid w:val="00763158"/>
    <w:rsid w:val="007726B1"/>
    <w:rsid w:val="0078514E"/>
    <w:rsid w:val="007A225D"/>
    <w:rsid w:val="007B6BCC"/>
    <w:rsid w:val="007F3F11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3FBD"/>
    <w:rsid w:val="009E76C5"/>
    <w:rsid w:val="00A00058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CF6FDD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3211C"/>
    <w:rsid w:val="00E50E0F"/>
    <w:rsid w:val="00E54B87"/>
    <w:rsid w:val="00E6476A"/>
    <w:rsid w:val="00E66E76"/>
    <w:rsid w:val="00E7361C"/>
    <w:rsid w:val="00E8452F"/>
    <w:rsid w:val="00EA22C6"/>
    <w:rsid w:val="00EA3EBE"/>
    <w:rsid w:val="00EA402B"/>
    <w:rsid w:val="00EB075E"/>
    <w:rsid w:val="00EB5F3B"/>
    <w:rsid w:val="00EC5D82"/>
    <w:rsid w:val="00ED184A"/>
    <w:rsid w:val="00ED3DF5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7D01292-5460-43B3-8E36-9591F0A8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164</cp:revision>
  <cp:lastPrinted>2025-06-17T06:12:00Z</cp:lastPrinted>
  <dcterms:created xsi:type="dcterms:W3CDTF">2018-05-05T07:50:00Z</dcterms:created>
  <dcterms:modified xsi:type="dcterms:W3CDTF">2025-06-18T13:22:00Z</dcterms:modified>
</cp:coreProperties>
</file>