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0" ContentType="image/gi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036E0" w:rsidRPr="00504EC6" w14:paraId="1821EE99" w14:textId="77777777">
        <w:trPr>
          <w:divId w:val="120961001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0B120F" w14:textId="77777777" w:rsidR="004B7A37" w:rsidRPr="00504EC6" w:rsidRDefault="00BD1074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504EC6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1931EAF3" wp14:editId="2B0F212E">
                  <wp:extent cx="1095375" cy="1047750"/>
                  <wp:effectExtent l="0" t="0" r="0" b="0"/>
                  <wp:docPr id="1" name="Рисунок 1" descr="cid:003701da7942$0461c16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7942$0461c16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4EC6">
              <w:rPr>
                <w:rFonts w:ascii="GHEA Grapalat" w:eastAsia="Times New Roman" w:hAnsi="GHEA Grapalat"/>
              </w:rPr>
              <w:br/>
            </w:r>
            <w:r w:rsidRPr="00504EC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FBBD490" w14:textId="604F08A2" w:rsidR="008036E0" w:rsidRPr="00504EC6" w:rsidRDefault="00BD107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04EC6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504EC6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504EC6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7E789E53" wp14:editId="745ED4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687BB" w14:textId="77777777" w:rsidR="008036E0" w:rsidRPr="00504EC6" w:rsidRDefault="00BD1074">
            <w:pPr>
              <w:rPr>
                <w:rFonts w:ascii="GHEA Grapalat" w:eastAsia="Times New Roman" w:hAnsi="GHEA Grapalat"/>
              </w:rPr>
            </w:pPr>
            <w:r w:rsidRPr="00504EC6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504EC6"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14:paraId="68CB1901" w14:textId="77777777" w:rsidR="008036E0" w:rsidRPr="00504EC6" w:rsidRDefault="00BD1074">
      <w:pPr>
        <w:pStyle w:val="a3"/>
        <w:jc w:val="center"/>
        <w:divId w:val="1209610019"/>
      </w:pPr>
      <w:r w:rsidRPr="00504EC6">
        <w:rPr>
          <w:rStyle w:val="a4"/>
          <w:sz w:val="36"/>
          <w:szCs w:val="36"/>
        </w:rPr>
        <w:t>Ո Ր Ո Շ ՈՒ Մ</w:t>
      </w:r>
    </w:p>
    <w:p w14:paraId="528B28C2" w14:textId="643DDE4F" w:rsidR="008036E0" w:rsidRPr="00504EC6" w:rsidRDefault="00765AB7">
      <w:pPr>
        <w:pStyle w:val="a3"/>
        <w:jc w:val="center"/>
        <w:divId w:val="1209610019"/>
      </w:pPr>
      <w:r w:rsidRPr="00504EC6">
        <w:rPr>
          <w:sz w:val="27"/>
          <w:szCs w:val="27"/>
          <w:lang w:val="hy-AM"/>
        </w:rPr>
        <w:t>2</w:t>
      </w:r>
      <w:r w:rsidR="00051272" w:rsidRPr="00504EC6">
        <w:rPr>
          <w:sz w:val="27"/>
          <w:szCs w:val="27"/>
          <w:lang w:val="hy-AM"/>
        </w:rPr>
        <w:t>7</w:t>
      </w:r>
      <w:r w:rsidR="00BD1074" w:rsidRPr="00504EC6">
        <w:rPr>
          <w:sz w:val="27"/>
          <w:szCs w:val="27"/>
        </w:rPr>
        <w:t xml:space="preserve"> </w:t>
      </w:r>
      <w:r w:rsidRPr="00504EC6">
        <w:rPr>
          <w:sz w:val="27"/>
          <w:szCs w:val="27"/>
          <w:lang w:val="hy-AM"/>
        </w:rPr>
        <w:t>մարտ</w:t>
      </w:r>
      <w:r w:rsidR="001559E3" w:rsidRPr="00504EC6">
        <w:rPr>
          <w:sz w:val="27"/>
          <w:szCs w:val="27"/>
        </w:rPr>
        <w:t>ի</w:t>
      </w:r>
      <w:r w:rsidR="00BD1074" w:rsidRPr="00504EC6">
        <w:rPr>
          <w:sz w:val="27"/>
          <w:szCs w:val="27"/>
        </w:rPr>
        <w:t xml:space="preserve"> 202</w:t>
      </w:r>
      <w:r w:rsidR="00557403" w:rsidRPr="00504EC6">
        <w:rPr>
          <w:sz w:val="27"/>
          <w:szCs w:val="27"/>
          <w:lang w:val="hy-AM"/>
        </w:rPr>
        <w:t>5</w:t>
      </w:r>
      <w:r w:rsidR="00BD1074" w:rsidRPr="00504EC6">
        <w:rPr>
          <w:rFonts w:ascii="Calibri" w:hAnsi="Calibri" w:cs="Calibri"/>
          <w:sz w:val="27"/>
          <w:szCs w:val="27"/>
        </w:rPr>
        <w:t> </w:t>
      </w:r>
      <w:r w:rsidR="00BD1074" w:rsidRPr="00504EC6">
        <w:rPr>
          <w:sz w:val="27"/>
          <w:szCs w:val="27"/>
        </w:rPr>
        <w:t>թվականի</w:t>
      </w:r>
      <w:r w:rsidR="00BD1074" w:rsidRPr="00504EC6">
        <w:rPr>
          <w:rFonts w:ascii="Calibri" w:hAnsi="Calibri" w:cs="Calibri"/>
          <w:sz w:val="27"/>
          <w:szCs w:val="27"/>
        </w:rPr>
        <w:t>  </w:t>
      </w:r>
      <w:r w:rsidR="00BD1074" w:rsidRPr="00504EC6">
        <w:rPr>
          <w:sz w:val="27"/>
          <w:szCs w:val="27"/>
        </w:rPr>
        <w:t xml:space="preserve"> N</w:t>
      </w:r>
      <w:r w:rsidR="00BD1074" w:rsidRPr="00504EC6">
        <w:rPr>
          <w:rFonts w:ascii="Calibri" w:hAnsi="Calibri" w:cs="Calibri"/>
          <w:sz w:val="27"/>
          <w:szCs w:val="27"/>
        </w:rPr>
        <w:t> </w:t>
      </w:r>
      <w:r w:rsidR="00557403" w:rsidRPr="00504EC6">
        <w:rPr>
          <w:rFonts w:cs="Calibri"/>
          <w:sz w:val="27"/>
          <w:szCs w:val="27"/>
          <w:lang w:val="hy-AM"/>
        </w:rPr>
        <w:t xml:space="preserve">  </w:t>
      </w:r>
      <w:r w:rsidR="00BD1074" w:rsidRPr="00504EC6">
        <w:rPr>
          <w:sz w:val="27"/>
          <w:szCs w:val="27"/>
        </w:rPr>
        <w:t>-Ա</w:t>
      </w:r>
    </w:p>
    <w:p w14:paraId="3FA77BCF" w14:textId="41D7EF52" w:rsidR="008036E0" w:rsidRPr="00504EC6" w:rsidRDefault="00BD1074" w:rsidP="00F0759A">
      <w:pPr>
        <w:pStyle w:val="a3"/>
        <w:spacing w:before="0" w:beforeAutospacing="0" w:after="0" w:afterAutospacing="0"/>
        <w:jc w:val="center"/>
        <w:divId w:val="1209610019"/>
      </w:pPr>
      <w:r w:rsidRPr="00504EC6">
        <w:rPr>
          <w:rStyle w:val="a4"/>
          <w:sz w:val="27"/>
          <w:szCs w:val="27"/>
        </w:rPr>
        <w:t>ԱՆՇԱՐԺ ԳՈՒՅՔԻ ՀԱՐԿԻ ԳԾՈՎ ՉՎՃԱՐՎԱԾ ՀԱՐԿԱՅԻՆ ՊԱՐՏԱՎՈՐՈՒԹՅՈՒՆՆԵՐ</w:t>
      </w:r>
      <w:r w:rsidR="00557403" w:rsidRPr="00504EC6">
        <w:rPr>
          <w:rStyle w:val="a4"/>
          <w:sz w:val="27"/>
          <w:szCs w:val="27"/>
          <w:lang w:val="hy-AM"/>
        </w:rPr>
        <w:t>Ը</w:t>
      </w:r>
      <w:r w:rsidRPr="00504EC6">
        <w:rPr>
          <w:rStyle w:val="a4"/>
          <w:sz w:val="27"/>
          <w:szCs w:val="27"/>
        </w:rPr>
        <w:t xml:space="preserve"> </w:t>
      </w:r>
      <w:r w:rsidR="00051272" w:rsidRPr="00504EC6">
        <w:rPr>
          <w:rStyle w:val="a4"/>
          <w:sz w:val="27"/>
          <w:szCs w:val="27"/>
          <w:lang w:val="hy-AM"/>
        </w:rPr>
        <w:t>ՎԱՐՍԵՆԻԿ ՄԵՍՐՈՊԻ ՍՈՒՔԻԱՍՅԱՆ</w:t>
      </w:r>
      <w:r w:rsidR="007C5000" w:rsidRPr="00504EC6">
        <w:rPr>
          <w:rStyle w:val="a4"/>
          <w:sz w:val="27"/>
          <w:szCs w:val="27"/>
          <w:lang w:val="hy-AM"/>
        </w:rPr>
        <w:t>ԻՑ</w:t>
      </w:r>
      <w:r w:rsidR="0064063F"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sz w:val="27"/>
          <w:szCs w:val="27"/>
        </w:rPr>
        <w:t xml:space="preserve"> ԳԱՆՁԵԼՈՒ ՄԱՍԻՆ</w:t>
      </w:r>
    </w:p>
    <w:p w14:paraId="17458C2B" w14:textId="77777777" w:rsidR="00F0759A" w:rsidRPr="00504EC6" w:rsidRDefault="00F0759A" w:rsidP="00F0759A">
      <w:pPr>
        <w:pStyle w:val="a3"/>
        <w:spacing w:before="0" w:beforeAutospacing="0" w:after="0" w:afterAutospacing="0"/>
        <w:ind w:firstLine="708"/>
        <w:jc w:val="both"/>
        <w:divId w:val="1209610019"/>
      </w:pPr>
    </w:p>
    <w:p w14:paraId="1B928A76" w14:textId="40D9C9D8" w:rsidR="00765AB7" w:rsidRPr="00504EC6" w:rsidRDefault="00765AB7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t xml:space="preserve">Հայաստանի Հանրապետության Սյունիքի մարզի Կապան համայնքի ղեկավար Գևորգ Փարսյանս քննության առնելով </w:t>
      </w:r>
      <w:r w:rsidR="00051272" w:rsidRPr="00504EC6">
        <w:rPr>
          <w:lang w:val="hy-AM"/>
        </w:rPr>
        <w:t>Վարսենիկ Մեսրոպի Սուքիասյան</w:t>
      </w:r>
      <w:r w:rsidRPr="00504EC6">
        <w:rPr>
          <w:lang w:val="hy-AM"/>
        </w:rPr>
        <w:t>ի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նկատմամբ հարուցված վարչական վարույթի նյութերը,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պ ա ր զ ե ց ի</w:t>
      </w:r>
    </w:p>
    <w:p w14:paraId="5BE41D75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1</w:t>
      </w:r>
      <w:r w:rsidRPr="00504EC6">
        <w:rPr>
          <w:rFonts w:ascii="Cambria Math" w:hAnsi="Cambria Math" w:cs="Cambria Math"/>
          <w:lang w:val="hy-AM"/>
        </w:rPr>
        <w:t>․</w:t>
      </w:r>
      <w:r w:rsidRPr="00504EC6">
        <w:rPr>
          <w:lang w:val="hy-AM"/>
        </w:rPr>
        <w:t>Նկարագրական մաս</w:t>
      </w:r>
      <w:r w:rsidRPr="00504EC6">
        <w:rPr>
          <w:rFonts w:ascii="Cambria Math" w:hAnsi="Cambria Math" w:cs="Cambria Math"/>
          <w:lang w:val="hy-AM"/>
        </w:rPr>
        <w:t>․</w:t>
      </w:r>
    </w:p>
    <w:p w14:paraId="594AFCBA" w14:textId="68CC098C" w:rsidR="008036E0" w:rsidRPr="00504EC6" w:rsidRDefault="00051272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Վարսենիկ Մեսրոպի Սուքիասյան</w:t>
      </w:r>
      <w:r w:rsidR="007C5000" w:rsidRPr="00504EC6">
        <w:rPr>
          <w:lang w:val="hy-AM"/>
        </w:rPr>
        <w:t>ը</w:t>
      </w:r>
      <w:r w:rsidR="007C5000" w:rsidRPr="00504EC6">
        <w:rPr>
          <w:rFonts w:ascii="Calibri" w:hAnsi="Calibri" w:cs="Calibri"/>
          <w:lang w:val="hy-AM"/>
        </w:rPr>
        <w:t> </w:t>
      </w:r>
      <w:r w:rsidR="007C5000" w:rsidRPr="00504EC6">
        <w:rPr>
          <w:lang w:val="hy-AM"/>
        </w:rPr>
        <w:t xml:space="preserve"> </w:t>
      </w:r>
      <w:r w:rsidR="00BD1074" w:rsidRPr="00504EC6">
        <w:rPr>
          <w:lang w:val="hy-AM"/>
        </w:rPr>
        <w:t>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557403" w:rsidRPr="00504EC6">
        <w:rPr>
          <w:lang w:val="hy-AM"/>
        </w:rPr>
        <w:t>5</w:t>
      </w:r>
      <w:r w:rsidR="00BD1074" w:rsidRPr="00504EC6">
        <w:rPr>
          <w:lang w:val="hy-AM"/>
        </w:rPr>
        <w:t xml:space="preserve"> թվականի </w:t>
      </w:r>
      <w:r w:rsidR="00765AB7" w:rsidRPr="00504EC6">
        <w:rPr>
          <w:lang w:val="hy-AM"/>
        </w:rPr>
        <w:t>մարտ</w:t>
      </w:r>
      <w:r w:rsidR="006D0F65" w:rsidRPr="00504EC6">
        <w:rPr>
          <w:lang w:val="hy-AM"/>
        </w:rPr>
        <w:t xml:space="preserve">ի </w:t>
      </w:r>
      <w:r w:rsidRPr="00504EC6">
        <w:rPr>
          <w:lang w:val="hy-AM"/>
        </w:rPr>
        <w:t>14</w:t>
      </w:r>
      <w:r w:rsidR="00BD1074" w:rsidRPr="00504EC6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2CCE42A3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2</w:t>
      </w:r>
      <w:r w:rsidRPr="00504EC6">
        <w:rPr>
          <w:rFonts w:ascii="Cambria Math" w:hAnsi="Cambria Math" w:cs="Cambria Math"/>
          <w:lang w:val="hy-AM"/>
        </w:rPr>
        <w:t>․</w:t>
      </w:r>
      <w:r w:rsidRPr="00504EC6">
        <w:rPr>
          <w:lang w:val="hy-AM"/>
        </w:rPr>
        <w:t>Պատճառաբանական մաս</w:t>
      </w:r>
      <w:r w:rsidRPr="00504EC6">
        <w:rPr>
          <w:rFonts w:ascii="Cambria Math" w:hAnsi="Cambria Math" w:cs="Cambria Math"/>
          <w:lang w:val="hy-AM"/>
        </w:rPr>
        <w:t>․</w:t>
      </w:r>
    </w:p>
    <w:p w14:paraId="7FDF4399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rFonts w:ascii="Calibri" w:hAnsi="Calibri" w:cs="Calibri"/>
          <w:lang w:val="hy-AM"/>
        </w:rPr>
        <w:t> </w:t>
      </w:r>
      <w:r w:rsidRPr="00504EC6">
        <w:rPr>
          <w:rFonts w:cs="GHEA Grapalat"/>
          <w:lang w:val="hy-AM"/>
        </w:rPr>
        <w:t>«</w:t>
      </w:r>
      <w:r w:rsidRPr="00504EC6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504EC6">
        <w:rPr>
          <w:rFonts w:ascii="Cambria Math" w:hAnsi="Cambria Math" w:cs="Cambria Math"/>
          <w:lang w:val="hy-AM"/>
        </w:rPr>
        <w:t>․</w:t>
      </w:r>
    </w:p>
    <w:p w14:paraId="66B6712C" w14:textId="7F142C06" w:rsidR="004C7443" w:rsidRPr="00504EC6" w:rsidRDefault="00BD1074" w:rsidP="004C7443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Համաձայն Կապանի համայնքապետարանի եկամուտների գանձման, առևտրի և սպասարկման բաժնի</w:t>
      </w:r>
      <w:r w:rsidR="006D0F65" w:rsidRPr="00504EC6">
        <w:rPr>
          <w:lang w:val="hy-AM"/>
        </w:rPr>
        <w:t xml:space="preserve"> </w:t>
      </w:r>
      <w:r w:rsidR="00765AB7" w:rsidRPr="00504EC6">
        <w:rPr>
          <w:lang w:val="hy-AM"/>
        </w:rPr>
        <w:t>1</w:t>
      </w:r>
      <w:r w:rsidR="00051272" w:rsidRPr="00504EC6">
        <w:rPr>
          <w:lang w:val="hy-AM"/>
        </w:rPr>
        <w:t>1</w:t>
      </w:r>
      <w:r w:rsidR="001559E3" w:rsidRPr="00504EC6">
        <w:rPr>
          <w:lang w:val="hy-AM"/>
        </w:rPr>
        <w:t>.</w:t>
      </w:r>
      <w:r w:rsidR="00DF4038" w:rsidRPr="00504EC6">
        <w:rPr>
          <w:lang w:val="hy-AM"/>
        </w:rPr>
        <w:t>0</w:t>
      </w:r>
      <w:r w:rsidR="00051272" w:rsidRPr="00504EC6">
        <w:rPr>
          <w:lang w:val="hy-AM"/>
        </w:rPr>
        <w:t>3</w:t>
      </w:r>
      <w:r w:rsidRPr="00504EC6">
        <w:rPr>
          <w:lang w:val="hy-AM"/>
        </w:rPr>
        <w:t>.202</w:t>
      </w:r>
      <w:r w:rsidR="00DF4038" w:rsidRPr="00504EC6">
        <w:rPr>
          <w:lang w:val="hy-AM"/>
        </w:rPr>
        <w:t>5</w:t>
      </w:r>
      <w:r w:rsidRPr="00504EC6">
        <w:rPr>
          <w:lang w:val="hy-AM"/>
        </w:rPr>
        <w:t xml:space="preserve">թ. </w:t>
      </w:r>
      <w:r w:rsidR="00051272" w:rsidRPr="00504EC6">
        <w:rPr>
          <w:lang w:val="hy-AM"/>
        </w:rPr>
        <w:t>և 14</w:t>
      </w:r>
      <w:r w:rsidR="00051272" w:rsidRPr="00504EC6">
        <w:rPr>
          <w:rFonts w:ascii="Cambria Math" w:hAnsi="Cambria Math" w:cs="Cambria Math"/>
          <w:lang w:val="hy-AM"/>
        </w:rPr>
        <w:t>․</w:t>
      </w:r>
      <w:r w:rsidR="00051272" w:rsidRPr="00504EC6">
        <w:rPr>
          <w:lang w:val="hy-AM"/>
        </w:rPr>
        <w:t>03</w:t>
      </w:r>
      <w:r w:rsidR="00051272" w:rsidRPr="00504EC6">
        <w:rPr>
          <w:rFonts w:ascii="Cambria Math" w:hAnsi="Cambria Math" w:cs="Cambria Math"/>
          <w:lang w:val="hy-AM"/>
        </w:rPr>
        <w:t>․</w:t>
      </w:r>
      <w:r w:rsidR="00051272" w:rsidRPr="00504EC6">
        <w:rPr>
          <w:lang w:val="hy-AM"/>
        </w:rPr>
        <w:t>2025թ</w:t>
      </w:r>
      <w:r w:rsidR="00051272" w:rsidRPr="00504EC6">
        <w:rPr>
          <w:rFonts w:ascii="Cambria Math" w:hAnsi="Cambria Math" w:cs="Cambria Math"/>
          <w:lang w:val="hy-AM"/>
        </w:rPr>
        <w:t>․</w:t>
      </w:r>
      <w:r w:rsidR="00051272" w:rsidRPr="00504EC6">
        <w:rPr>
          <w:lang w:val="hy-AM"/>
        </w:rPr>
        <w:t xml:space="preserve"> </w:t>
      </w:r>
      <w:r w:rsidRPr="00504EC6">
        <w:rPr>
          <w:lang w:val="hy-AM"/>
        </w:rPr>
        <w:t>տեղեկանք</w:t>
      </w:r>
      <w:r w:rsidR="00765AB7" w:rsidRPr="00504EC6">
        <w:rPr>
          <w:lang w:val="hy-AM"/>
        </w:rPr>
        <w:t>ներ</w:t>
      </w:r>
      <w:r w:rsidRPr="00504EC6">
        <w:rPr>
          <w:lang w:val="hy-AM"/>
        </w:rPr>
        <w:t>ի՝</w:t>
      </w:r>
      <w:r w:rsidRPr="00504EC6">
        <w:rPr>
          <w:rFonts w:ascii="Calibri" w:hAnsi="Calibri" w:cs="Calibri"/>
          <w:lang w:val="hy-AM"/>
        </w:rPr>
        <w:t> </w:t>
      </w:r>
      <w:r w:rsidR="00051272" w:rsidRPr="00504EC6">
        <w:rPr>
          <w:lang w:val="hy-AM"/>
        </w:rPr>
        <w:t xml:space="preserve">Վարսենիկ </w:t>
      </w:r>
      <w:r w:rsidR="00051272" w:rsidRPr="00504EC6">
        <w:rPr>
          <w:lang w:val="hy-AM"/>
        </w:rPr>
        <w:lastRenderedPageBreak/>
        <w:t xml:space="preserve">Մեսրոպի Սուքիասյանին </w:t>
      </w:r>
      <w:r w:rsidR="001559E3" w:rsidRPr="00504EC6">
        <w:rPr>
          <w:lang w:val="hy-AM"/>
        </w:rPr>
        <w:t>սեփականության իրավունքով պատկանող</w:t>
      </w:r>
      <w:r w:rsidR="006D0F65" w:rsidRPr="00504EC6">
        <w:rPr>
          <w:lang w:val="hy-AM"/>
        </w:rPr>
        <w:t xml:space="preserve">, Սյունիքի մարզի Կապան </w:t>
      </w:r>
      <w:r w:rsidR="000B2792" w:rsidRPr="00504EC6">
        <w:rPr>
          <w:lang w:val="hy-AM"/>
        </w:rPr>
        <w:t xml:space="preserve">քաղաքի </w:t>
      </w:r>
      <w:r w:rsidR="004C7443" w:rsidRPr="00504EC6">
        <w:rPr>
          <w:lang w:val="hy-AM"/>
        </w:rPr>
        <w:t>Բեխ թաղամաս</w:t>
      </w:r>
      <w:r w:rsidR="00504EC6" w:rsidRPr="00504EC6">
        <w:rPr>
          <w:lang w:val="hy-AM"/>
        </w:rPr>
        <w:t xml:space="preserve">ում </w:t>
      </w:r>
      <w:r w:rsidR="006D0F65" w:rsidRPr="00504EC6">
        <w:rPr>
          <w:lang w:val="hy-AM"/>
        </w:rPr>
        <w:t>գտնվող</w:t>
      </w:r>
      <w:r w:rsidR="007C5000" w:rsidRPr="00504EC6">
        <w:rPr>
          <w:lang w:val="hy-AM"/>
        </w:rPr>
        <w:t>, 09-</w:t>
      </w:r>
      <w:r w:rsidR="000B2792" w:rsidRPr="00504EC6">
        <w:rPr>
          <w:lang w:val="hy-AM"/>
        </w:rPr>
        <w:t>001</w:t>
      </w:r>
      <w:r w:rsidR="007C5000" w:rsidRPr="00504EC6">
        <w:rPr>
          <w:lang w:val="hy-AM"/>
        </w:rPr>
        <w:t>-0</w:t>
      </w:r>
      <w:r w:rsidR="004C7443" w:rsidRPr="00504EC6">
        <w:rPr>
          <w:lang w:val="hy-AM"/>
        </w:rPr>
        <w:t>112</w:t>
      </w:r>
      <w:r w:rsidR="007C5000" w:rsidRPr="00504EC6">
        <w:rPr>
          <w:lang w:val="hy-AM"/>
        </w:rPr>
        <w:t>-0</w:t>
      </w:r>
      <w:r w:rsidR="004C7443" w:rsidRPr="00504EC6">
        <w:rPr>
          <w:lang w:val="hy-AM"/>
        </w:rPr>
        <w:t>105</w:t>
      </w:r>
      <w:r w:rsidR="007C5000" w:rsidRPr="00504EC6">
        <w:rPr>
          <w:lang w:val="hy-AM"/>
        </w:rPr>
        <w:t>-00</w:t>
      </w:r>
      <w:r w:rsidR="004C7443" w:rsidRPr="00504EC6">
        <w:rPr>
          <w:lang w:val="hy-AM"/>
        </w:rPr>
        <w:t>1</w:t>
      </w:r>
      <w:r w:rsidR="006D0F65" w:rsidRPr="00504EC6">
        <w:rPr>
          <w:lang w:val="hy-AM"/>
        </w:rPr>
        <w:t xml:space="preserve"> կադաստրային </w:t>
      </w:r>
      <w:r w:rsidR="007C5000" w:rsidRPr="00504EC6">
        <w:rPr>
          <w:lang w:val="hy-AM"/>
        </w:rPr>
        <w:t>ծած</w:t>
      </w:r>
      <w:r w:rsidR="006D0F65" w:rsidRPr="00504EC6">
        <w:rPr>
          <w:lang w:val="hy-AM"/>
        </w:rPr>
        <w:t>կագրով</w:t>
      </w:r>
      <w:r w:rsidR="00A87DE5" w:rsidRPr="00504EC6">
        <w:rPr>
          <w:lang w:val="hy-AM"/>
        </w:rPr>
        <w:t xml:space="preserve"> </w:t>
      </w:r>
      <w:r w:rsidR="00162B72" w:rsidRPr="00504EC6">
        <w:rPr>
          <w:lang w:val="hy-AM"/>
        </w:rPr>
        <w:t xml:space="preserve">անշարժ գույքի </w:t>
      </w:r>
      <w:r w:rsidR="000B2792" w:rsidRPr="00504EC6">
        <w:rPr>
          <w:lang w:val="hy-AM"/>
        </w:rPr>
        <w:t xml:space="preserve">(անհատական բնակելի տուն, բնակելի կառուցապատման հող) </w:t>
      </w:r>
      <w:r w:rsidR="00162B72" w:rsidRPr="00504EC6">
        <w:rPr>
          <w:lang w:val="hy-AM"/>
        </w:rPr>
        <w:t>հարկի գծով</w:t>
      </w:r>
      <w:r w:rsidR="00162B72" w:rsidRPr="00504EC6">
        <w:rPr>
          <w:rFonts w:ascii="Calibri" w:hAnsi="Calibri" w:cs="Calibri"/>
          <w:lang w:val="hy-AM"/>
        </w:rPr>
        <w:t> </w:t>
      </w:r>
      <w:r w:rsidR="00162B72" w:rsidRPr="00504EC6">
        <w:rPr>
          <w:lang w:val="hy-AM"/>
        </w:rPr>
        <w:t xml:space="preserve"> 20</w:t>
      </w:r>
      <w:r w:rsidR="000B2792" w:rsidRPr="00504EC6">
        <w:rPr>
          <w:lang w:val="hy-AM"/>
        </w:rPr>
        <w:t>1</w:t>
      </w:r>
      <w:r w:rsidR="004C7443" w:rsidRPr="00504EC6">
        <w:rPr>
          <w:lang w:val="hy-AM"/>
        </w:rPr>
        <w:t>4</w:t>
      </w:r>
      <w:r w:rsidR="00162B72" w:rsidRPr="00504EC6">
        <w:rPr>
          <w:lang w:val="hy-AM"/>
        </w:rPr>
        <w:t>-2024թթ</w:t>
      </w:r>
      <w:r w:rsidR="00162B72" w:rsidRPr="00504EC6">
        <w:rPr>
          <w:rFonts w:ascii="Cambria Math" w:hAnsi="Cambria Math" w:cs="Cambria Math"/>
          <w:lang w:val="hy-AM"/>
        </w:rPr>
        <w:t>․</w:t>
      </w:r>
      <w:r w:rsidR="00162B72" w:rsidRPr="00504EC6">
        <w:rPr>
          <w:lang w:val="hy-AM"/>
        </w:rPr>
        <w:t xml:space="preserve"> համար հաշվարկված հարկային պարտավորությունները կազմում են </w:t>
      </w:r>
      <w:r w:rsidR="004C7443" w:rsidRPr="00504EC6">
        <w:rPr>
          <w:lang w:val="hy-AM"/>
        </w:rPr>
        <w:t>5798</w:t>
      </w:r>
      <w:r w:rsidR="00162B72" w:rsidRPr="00504EC6">
        <w:rPr>
          <w:lang w:val="hy-AM"/>
        </w:rPr>
        <w:t xml:space="preserve"> ՀՀ դրամ, որից ապառք՝</w:t>
      </w:r>
      <w:r w:rsidR="00162B72" w:rsidRPr="00504EC6">
        <w:rPr>
          <w:rFonts w:ascii="Calibri" w:hAnsi="Calibri" w:cs="Calibri"/>
          <w:lang w:val="hy-AM"/>
        </w:rPr>
        <w:t> </w:t>
      </w:r>
      <w:r w:rsidR="00162B72" w:rsidRPr="00504EC6">
        <w:rPr>
          <w:lang w:val="hy-AM"/>
        </w:rPr>
        <w:t xml:space="preserve"> </w:t>
      </w:r>
      <w:r w:rsidR="004C7443" w:rsidRPr="00504EC6">
        <w:rPr>
          <w:lang w:val="hy-AM"/>
        </w:rPr>
        <w:t>4303</w:t>
      </w:r>
      <w:r w:rsidR="00162B72" w:rsidRPr="00504EC6">
        <w:rPr>
          <w:lang w:val="hy-AM"/>
        </w:rPr>
        <w:t xml:space="preserve"> ՀՀ դրամ, տույժ՝</w:t>
      </w:r>
      <w:r w:rsidR="00162B72" w:rsidRPr="00504EC6">
        <w:rPr>
          <w:rFonts w:ascii="Calibri" w:hAnsi="Calibri" w:cs="Calibri"/>
          <w:lang w:val="hy-AM"/>
        </w:rPr>
        <w:t> </w:t>
      </w:r>
      <w:r w:rsidR="004C7443" w:rsidRPr="00504EC6">
        <w:rPr>
          <w:rFonts w:cs="Calibri"/>
          <w:lang w:val="hy-AM"/>
        </w:rPr>
        <w:t>1495</w:t>
      </w:r>
      <w:r w:rsidR="00162B72" w:rsidRPr="00504EC6">
        <w:rPr>
          <w:lang w:val="hy-AM"/>
        </w:rPr>
        <w:t xml:space="preserve"> ՀՀ դրամ</w:t>
      </w:r>
      <w:r w:rsidR="004C7443" w:rsidRPr="00504EC6">
        <w:rPr>
          <w:lang w:val="hy-AM"/>
        </w:rPr>
        <w:t>, իսկ 09-001-0112-0048-001 կադաստրային ծածկագրով անշարժ գույքի (անհատական բնակելի տուն, բնակելի կառուցապատման հող) հարկի գծով</w:t>
      </w:r>
      <w:r w:rsidR="004C7443" w:rsidRPr="00504EC6">
        <w:rPr>
          <w:rFonts w:ascii="Calibri" w:hAnsi="Calibri" w:cs="Calibri"/>
          <w:lang w:val="hy-AM"/>
        </w:rPr>
        <w:t> </w:t>
      </w:r>
      <w:r w:rsidR="004C7443" w:rsidRPr="00504EC6">
        <w:rPr>
          <w:lang w:val="hy-AM"/>
        </w:rPr>
        <w:t xml:space="preserve"> 2013-2024թթ</w:t>
      </w:r>
      <w:r w:rsidR="004C7443" w:rsidRPr="00504EC6">
        <w:rPr>
          <w:rFonts w:ascii="Cambria Math" w:hAnsi="Cambria Math" w:cs="Cambria Math"/>
          <w:lang w:val="hy-AM"/>
        </w:rPr>
        <w:t>․</w:t>
      </w:r>
      <w:r w:rsidR="004C7443" w:rsidRPr="00504EC6">
        <w:rPr>
          <w:lang w:val="hy-AM"/>
        </w:rPr>
        <w:t xml:space="preserve"> համար հաշվարկված հարկային պարտավորությունները կազմում են 33724 ՀՀ դրամ, որից ապառք՝</w:t>
      </w:r>
      <w:r w:rsidR="004C7443" w:rsidRPr="00504EC6">
        <w:rPr>
          <w:rFonts w:ascii="Calibri" w:hAnsi="Calibri" w:cs="Calibri"/>
          <w:lang w:val="hy-AM"/>
        </w:rPr>
        <w:t> </w:t>
      </w:r>
      <w:r w:rsidR="004C7443" w:rsidRPr="00504EC6">
        <w:rPr>
          <w:rFonts w:cs="Calibri"/>
          <w:lang w:val="hy-AM"/>
        </w:rPr>
        <w:t>23888</w:t>
      </w:r>
      <w:r w:rsidR="004C7443" w:rsidRPr="00504EC6">
        <w:rPr>
          <w:lang w:val="hy-AM"/>
        </w:rPr>
        <w:t xml:space="preserve"> ՀՀ դրամ, տույժ՝</w:t>
      </w:r>
      <w:r w:rsidR="004C7443" w:rsidRPr="00504EC6">
        <w:rPr>
          <w:rFonts w:ascii="Calibri" w:hAnsi="Calibri" w:cs="Calibri"/>
          <w:lang w:val="hy-AM"/>
        </w:rPr>
        <w:t> </w:t>
      </w:r>
      <w:r w:rsidR="004C7443" w:rsidRPr="00504EC6">
        <w:rPr>
          <w:rFonts w:cs="Calibri"/>
          <w:lang w:val="hy-AM"/>
        </w:rPr>
        <w:t>9836</w:t>
      </w:r>
      <w:r w:rsidR="004C7443" w:rsidRPr="00504EC6">
        <w:rPr>
          <w:lang w:val="hy-AM"/>
        </w:rPr>
        <w:t xml:space="preserve"> ՀՀ դրամ։</w:t>
      </w:r>
    </w:p>
    <w:p w14:paraId="03F20727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ՀՀ Սահմանադրության (2015 թվականի փոփոխություններով) 60-րդ հոդվածի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504EC6">
        <w:rPr>
          <w:rFonts w:ascii="Calibri" w:hAnsi="Calibri" w:cs="Calibri"/>
          <w:lang w:val="hy-AM"/>
        </w:rPr>
        <w:t> </w:t>
      </w:r>
    </w:p>
    <w:p w14:paraId="770917C4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32E1A7AD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 ֆիզիկական անձինք,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)։</w:t>
      </w:r>
      <w:r w:rsidRPr="00504EC6">
        <w:rPr>
          <w:rFonts w:ascii="Calibri" w:hAnsi="Calibri" w:cs="Calibri"/>
          <w:lang w:val="hy-AM"/>
        </w:rPr>
        <w:t> </w:t>
      </w:r>
    </w:p>
    <w:p w14:paraId="15EA59DD" w14:textId="5E48E66A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Օրենսգրքի 227-րդ հոդվածը սահմանում է</w:t>
      </w:r>
      <w:r w:rsidRPr="00504EC6">
        <w:rPr>
          <w:rFonts w:ascii="Cambria Math" w:hAnsi="Cambria Math" w:cs="Cambria Math"/>
          <w:lang w:val="hy-AM"/>
        </w:rPr>
        <w:t>․</w:t>
      </w:r>
      <w:r w:rsidRPr="00504EC6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</w:t>
      </w:r>
      <w:r w:rsidR="000004D0" w:rsidRPr="00504EC6">
        <w:rPr>
          <w:lang w:val="hy-AM"/>
        </w:rPr>
        <w:t>2</w:t>
      </w:r>
      <w:r w:rsidR="000004D0" w:rsidRPr="00504EC6">
        <w:rPr>
          <w:rFonts w:ascii="Cambria Math" w:hAnsi="Cambria Math" w:cs="Cambria Math"/>
          <w:lang w:val="hy-AM"/>
        </w:rPr>
        <w:t>․</w:t>
      </w:r>
      <w:r w:rsidR="000004D0" w:rsidRPr="00504EC6">
        <w:rPr>
          <w:lang w:val="hy-AM"/>
        </w:rPr>
        <w:t xml:space="preserve"> </w:t>
      </w:r>
      <w:r w:rsidRPr="00504EC6">
        <w:rPr>
          <w:lang w:val="hy-AM"/>
        </w:rPr>
        <w:t>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</w:t>
      </w:r>
      <w:r w:rsidRPr="00504EC6">
        <w:rPr>
          <w:rFonts w:cs="GHEA Grapalat"/>
          <w:lang w:val="hy-AM"/>
        </w:rPr>
        <w:t>»</w:t>
      </w:r>
      <w:r w:rsidRPr="00504EC6">
        <w:rPr>
          <w:lang w:val="hy-AM"/>
        </w:rPr>
        <w:t>։</w:t>
      </w:r>
    </w:p>
    <w:p w14:paraId="5A8627BC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Օրենսգրքի 231-րդ հոդվածը սահմանում է</w:t>
      </w:r>
      <w:r w:rsidRPr="00504EC6">
        <w:rPr>
          <w:rFonts w:ascii="Cambria Math" w:hAnsi="Cambria Math" w:cs="Cambria Math"/>
          <w:lang w:val="hy-AM"/>
        </w:rPr>
        <w:t>․</w:t>
      </w:r>
      <w:r w:rsidRPr="00504EC6">
        <w:rPr>
          <w:lang w:val="hy-AM"/>
        </w:rPr>
        <w:t xml:space="preserve"> «1. 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</w:t>
      </w:r>
      <w:r w:rsidRPr="00504EC6">
        <w:rPr>
          <w:rFonts w:cs="GHEA Grapalat"/>
          <w:lang w:val="hy-AM"/>
        </w:rPr>
        <w:t>»</w:t>
      </w:r>
      <w:r w:rsidRPr="00504EC6">
        <w:rPr>
          <w:lang w:val="hy-AM"/>
        </w:rPr>
        <w:t>։</w:t>
      </w:r>
      <w:r w:rsidRPr="00504EC6">
        <w:rPr>
          <w:rFonts w:ascii="Calibri" w:hAnsi="Calibri" w:cs="Calibri"/>
          <w:lang w:val="hy-AM"/>
        </w:rPr>
        <w:t> </w:t>
      </w:r>
    </w:p>
    <w:p w14:paraId="67AF36D4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47D7538F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 անշարժ գույքի գտնվելու վայրի համայնքի բյուջե են վճարում հետևյալ ժամկետներում՝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 1) ֆիզիկական անձինք՝ մինչև հարկային տարվա դեկտեմբերի 1-ը ներառյալ. (</w:t>
      </w:r>
      <w:r w:rsidRPr="00504EC6">
        <w:rPr>
          <w:rFonts w:ascii="Cambria Math" w:hAnsi="Cambria Math" w:cs="Cambria Math"/>
          <w:lang w:val="hy-AM"/>
        </w:rPr>
        <w:t>․․․</w:t>
      </w:r>
      <w:r w:rsidRPr="00504EC6">
        <w:rPr>
          <w:lang w:val="hy-AM"/>
        </w:rPr>
        <w:t>)։</w:t>
      </w:r>
      <w:r w:rsidRPr="00504EC6">
        <w:rPr>
          <w:rFonts w:ascii="Calibri" w:hAnsi="Calibri" w:cs="Calibri"/>
          <w:lang w:val="hy-AM"/>
        </w:rPr>
        <w:t> </w:t>
      </w:r>
    </w:p>
    <w:p w14:paraId="2AAD680C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lastRenderedPageBreak/>
        <w:t>Օրենսգրքի 401-րդ հոդվածի 1-ին մասի համաձայն`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597D58B1" w14:textId="5F2193BE" w:rsidR="006D0F65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 xml:space="preserve">Այսպիսով, </w:t>
      </w:r>
      <w:r w:rsidR="00504EC6" w:rsidRPr="00504EC6">
        <w:rPr>
          <w:lang w:val="hy-AM"/>
        </w:rPr>
        <w:t>Վարսենիկ</w:t>
      </w:r>
      <w:r w:rsidR="00822231" w:rsidRPr="00504EC6">
        <w:rPr>
          <w:rFonts w:ascii="Calibri" w:hAnsi="Calibri" w:cs="Calibri"/>
          <w:lang w:val="hy-AM"/>
        </w:rPr>
        <w:t> </w:t>
      </w:r>
      <w:r w:rsidR="00504EC6" w:rsidRPr="00504EC6">
        <w:rPr>
          <w:rFonts w:cs="Calibri"/>
          <w:lang w:val="hy-AM"/>
        </w:rPr>
        <w:t xml:space="preserve">Մեսրոպի Սուքիասյանն </w:t>
      </w:r>
      <w:r w:rsidRPr="00504EC6">
        <w:rPr>
          <w:lang w:val="hy-AM"/>
        </w:rPr>
        <w:t>օրենքով սահմանված կարգով չի վճարել վերը նշված անշարժ գույք</w:t>
      </w:r>
      <w:r w:rsidR="00504EC6" w:rsidRPr="00504EC6">
        <w:rPr>
          <w:lang w:val="hy-AM"/>
        </w:rPr>
        <w:t>եր</w:t>
      </w:r>
      <w:r w:rsidRPr="00504EC6">
        <w:rPr>
          <w:lang w:val="hy-AM"/>
        </w:rPr>
        <w:t>ի</w:t>
      </w:r>
      <w:r w:rsidR="00822231" w:rsidRPr="00504EC6">
        <w:rPr>
          <w:lang w:val="hy-AM"/>
        </w:rPr>
        <w:t xml:space="preserve"> </w:t>
      </w:r>
      <w:r w:rsidR="00625BDD" w:rsidRPr="00504EC6">
        <w:rPr>
          <w:lang w:val="hy-AM"/>
        </w:rPr>
        <w:t>հարկ</w:t>
      </w:r>
      <w:r w:rsidRPr="00504EC6">
        <w:rPr>
          <w:lang w:val="hy-AM"/>
        </w:rPr>
        <w:t xml:space="preserve">ի գծով </w:t>
      </w:r>
      <w:r w:rsidR="00625BDD" w:rsidRPr="00504EC6">
        <w:rPr>
          <w:lang w:val="hy-AM"/>
        </w:rPr>
        <w:t xml:space="preserve">իր </w:t>
      </w:r>
      <w:r w:rsidRPr="00504EC6">
        <w:rPr>
          <w:lang w:val="hy-AM"/>
        </w:rPr>
        <w:t xml:space="preserve"> պարտավորություն</w:t>
      </w:r>
      <w:r w:rsidR="00625BDD" w:rsidRPr="00504EC6">
        <w:rPr>
          <w:lang w:val="hy-AM"/>
        </w:rPr>
        <w:t>ներ</w:t>
      </w:r>
      <w:r w:rsidRPr="00504EC6">
        <w:rPr>
          <w:lang w:val="hy-AM"/>
        </w:rPr>
        <w:t>ը,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որը ընդհանուր առմամբ կազմում է՝ </w:t>
      </w:r>
      <w:r w:rsidR="00504EC6" w:rsidRPr="00504EC6">
        <w:rPr>
          <w:lang w:val="hy-AM"/>
        </w:rPr>
        <w:t>39522</w:t>
      </w:r>
      <w:r w:rsidR="000B2792" w:rsidRPr="00504EC6">
        <w:rPr>
          <w:lang w:val="hy-AM"/>
        </w:rPr>
        <w:t xml:space="preserve"> ՀՀ դրամ, որից ապառք՝</w:t>
      </w:r>
      <w:r w:rsidR="000B2792" w:rsidRPr="00504EC6">
        <w:rPr>
          <w:rFonts w:ascii="Calibri" w:hAnsi="Calibri" w:cs="Calibri"/>
          <w:lang w:val="hy-AM"/>
        </w:rPr>
        <w:t> </w:t>
      </w:r>
      <w:r w:rsidR="000B2792" w:rsidRPr="00504EC6">
        <w:rPr>
          <w:lang w:val="hy-AM"/>
        </w:rPr>
        <w:t xml:space="preserve"> </w:t>
      </w:r>
      <w:r w:rsidR="00504EC6" w:rsidRPr="00504EC6">
        <w:rPr>
          <w:lang w:val="hy-AM"/>
        </w:rPr>
        <w:t>28191</w:t>
      </w:r>
      <w:r w:rsidR="000B2792" w:rsidRPr="00504EC6">
        <w:rPr>
          <w:lang w:val="hy-AM"/>
        </w:rPr>
        <w:t xml:space="preserve"> ՀՀ դրամ, տույժ՝</w:t>
      </w:r>
      <w:r w:rsidR="000B2792" w:rsidRPr="00504EC6">
        <w:rPr>
          <w:rFonts w:ascii="Calibri" w:hAnsi="Calibri" w:cs="Calibri"/>
          <w:lang w:val="hy-AM"/>
        </w:rPr>
        <w:t> </w:t>
      </w:r>
      <w:r w:rsidR="00504EC6" w:rsidRPr="00504EC6">
        <w:rPr>
          <w:rFonts w:cs="Calibri"/>
          <w:lang w:val="hy-AM"/>
        </w:rPr>
        <w:t>11331</w:t>
      </w:r>
      <w:r w:rsidR="000B2792" w:rsidRPr="00504EC6">
        <w:rPr>
          <w:lang w:val="hy-AM"/>
        </w:rPr>
        <w:t xml:space="preserve"> ՀՀ դրամ։</w:t>
      </w:r>
    </w:p>
    <w:p w14:paraId="60A0586E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ե մ</w:t>
      </w:r>
      <w:r w:rsidRPr="00504EC6">
        <w:rPr>
          <w:rFonts w:ascii="Calibri" w:hAnsi="Calibri" w:cs="Calibri"/>
          <w:lang w:val="hy-AM"/>
        </w:rPr>
        <w:t> </w:t>
      </w:r>
    </w:p>
    <w:p w14:paraId="026D6C13" w14:textId="6960EB1B" w:rsidR="00822231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>1</w:t>
      </w:r>
      <w:r w:rsidRPr="00504EC6">
        <w:rPr>
          <w:rFonts w:ascii="Cambria Math" w:hAnsi="Cambria Math" w:cs="Cambria Math"/>
          <w:lang w:val="hy-AM"/>
        </w:rPr>
        <w:t>․</w:t>
      </w:r>
      <w:r w:rsidR="005C7D04" w:rsidRPr="00504EC6">
        <w:rPr>
          <w:lang w:val="hy-AM"/>
        </w:rPr>
        <w:t xml:space="preserve"> </w:t>
      </w:r>
      <w:r w:rsidR="00504EC6" w:rsidRPr="00504EC6">
        <w:rPr>
          <w:lang w:val="hy-AM"/>
        </w:rPr>
        <w:t>Վարսենիկ</w:t>
      </w:r>
      <w:r w:rsidR="00504EC6" w:rsidRPr="00504EC6">
        <w:rPr>
          <w:rFonts w:ascii="Calibri" w:hAnsi="Calibri" w:cs="Calibri"/>
          <w:lang w:val="hy-AM"/>
        </w:rPr>
        <w:t> </w:t>
      </w:r>
      <w:r w:rsidR="00504EC6" w:rsidRPr="00504EC6">
        <w:rPr>
          <w:rFonts w:cs="Calibri"/>
          <w:lang w:val="hy-AM"/>
        </w:rPr>
        <w:t>Մեսրոպի Սուքիասյան</w:t>
      </w:r>
      <w:r w:rsidR="00822231" w:rsidRPr="00504EC6">
        <w:rPr>
          <w:lang w:val="hy-AM"/>
        </w:rPr>
        <w:t>ից</w:t>
      </w:r>
      <w:r w:rsidR="00822231" w:rsidRPr="00504EC6">
        <w:rPr>
          <w:rFonts w:ascii="Calibri" w:hAnsi="Calibri" w:cs="Calibri"/>
          <w:lang w:val="hy-AM"/>
        </w:rPr>
        <w:t> </w:t>
      </w:r>
      <w:r w:rsidR="00822231" w:rsidRPr="00504EC6">
        <w:rPr>
          <w:lang w:val="hy-AM"/>
        </w:rPr>
        <w:t xml:space="preserve"> </w:t>
      </w:r>
      <w:r w:rsidRPr="00504EC6">
        <w:rPr>
          <w:lang w:val="hy-AM"/>
        </w:rPr>
        <w:t xml:space="preserve">հօգուտ Կապան համայնքի բյուջեի գանձել </w:t>
      </w:r>
      <w:r w:rsidR="000D4315">
        <w:rPr>
          <w:lang w:val="hy-AM"/>
        </w:rPr>
        <w:t xml:space="preserve">ընդհանուր </w:t>
      </w:r>
      <w:r w:rsidR="00504EC6" w:rsidRPr="00504EC6">
        <w:rPr>
          <w:lang w:val="hy-AM"/>
        </w:rPr>
        <w:t>39522</w:t>
      </w:r>
      <w:r w:rsidR="00822231" w:rsidRPr="00504EC6">
        <w:rPr>
          <w:lang w:val="hy-AM"/>
        </w:rPr>
        <w:t xml:space="preserve"> (</w:t>
      </w:r>
      <w:r w:rsidR="00504EC6" w:rsidRPr="00504EC6">
        <w:rPr>
          <w:lang w:val="hy-AM"/>
        </w:rPr>
        <w:t xml:space="preserve">երեսունինը </w:t>
      </w:r>
      <w:r w:rsidR="00822231" w:rsidRPr="00504EC6">
        <w:rPr>
          <w:lang w:val="hy-AM"/>
        </w:rPr>
        <w:t xml:space="preserve">հազար </w:t>
      </w:r>
      <w:r w:rsidR="00504EC6" w:rsidRPr="00504EC6">
        <w:rPr>
          <w:lang w:val="hy-AM"/>
        </w:rPr>
        <w:t>հինգ</w:t>
      </w:r>
      <w:r w:rsidR="000B2792" w:rsidRPr="00504EC6">
        <w:rPr>
          <w:lang w:val="hy-AM"/>
        </w:rPr>
        <w:t xml:space="preserve"> հարյուր </w:t>
      </w:r>
      <w:r w:rsidR="00504EC6" w:rsidRPr="00504EC6">
        <w:rPr>
          <w:lang w:val="hy-AM"/>
        </w:rPr>
        <w:t>քսա</w:t>
      </w:r>
      <w:r w:rsidR="000B2792" w:rsidRPr="00504EC6">
        <w:rPr>
          <w:lang w:val="hy-AM"/>
        </w:rPr>
        <w:t>ներկու</w:t>
      </w:r>
      <w:r w:rsidR="00822231" w:rsidRPr="00504EC6">
        <w:rPr>
          <w:lang w:val="hy-AM"/>
        </w:rPr>
        <w:t>) ՀՀ դրամ, որից ապառք՝</w:t>
      </w:r>
      <w:r w:rsidR="00822231" w:rsidRPr="00504EC6">
        <w:rPr>
          <w:rFonts w:ascii="Calibri" w:hAnsi="Calibri" w:cs="Calibri"/>
          <w:lang w:val="hy-AM"/>
        </w:rPr>
        <w:t> </w:t>
      </w:r>
      <w:r w:rsidR="00504EC6" w:rsidRPr="00504EC6">
        <w:rPr>
          <w:rFonts w:cs="Calibri"/>
          <w:lang w:val="hy-AM"/>
        </w:rPr>
        <w:t>28191</w:t>
      </w:r>
      <w:r w:rsidR="00822231" w:rsidRPr="00504EC6">
        <w:rPr>
          <w:lang w:val="hy-AM"/>
        </w:rPr>
        <w:t xml:space="preserve"> (</w:t>
      </w:r>
      <w:r w:rsidR="00504EC6" w:rsidRPr="00504EC6">
        <w:rPr>
          <w:lang w:val="hy-AM"/>
        </w:rPr>
        <w:t>քսանութ</w:t>
      </w:r>
      <w:r w:rsidR="00822231" w:rsidRPr="00504EC6">
        <w:rPr>
          <w:lang w:val="hy-AM"/>
        </w:rPr>
        <w:t xml:space="preserve"> հազար հարյուր </w:t>
      </w:r>
      <w:r w:rsidR="00504EC6" w:rsidRPr="00504EC6">
        <w:rPr>
          <w:lang w:val="hy-AM"/>
        </w:rPr>
        <w:t>իննսունմեկ</w:t>
      </w:r>
      <w:r w:rsidR="00822231" w:rsidRPr="00504EC6">
        <w:rPr>
          <w:lang w:val="hy-AM"/>
        </w:rPr>
        <w:t>) ՀՀ դրամ, տույժ՝</w:t>
      </w:r>
      <w:r w:rsidR="00822231" w:rsidRPr="00504EC6">
        <w:rPr>
          <w:rFonts w:ascii="Calibri" w:hAnsi="Calibri" w:cs="Calibri"/>
          <w:lang w:val="hy-AM"/>
        </w:rPr>
        <w:t> </w:t>
      </w:r>
      <w:r w:rsidR="00504EC6" w:rsidRPr="00504EC6">
        <w:rPr>
          <w:rFonts w:cs="Calibri"/>
          <w:lang w:val="hy-AM"/>
        </w:rPr>
        <w:t>11331</w:t>
      </w:r>
      <w:r w:rsidR="000B2792" w:rsidRPr="00504EC6">
        <w:rPr>
          <w:rFonts w:cs="Calibri"/>
          <w:lang w:val="hy-AM"/>
        </w:rPr>
        <w:t xml:space="preserve"> </w:t>
      </w:r>
      <w:r w:rsidR="00822231" w:rsidRPr="00504EC6">
        <w:rPr>
          <w:lang w:val="hy-AM"/>
        </w:rPr>
        <w:t>(</w:t>
      </w:r>
      <w:r w:rsidR="00504EC6" w:rsidRPr="00504EC6">
        <w:rPr>
          <w:lang w:val="hy-AM"/>
        </w:rPr>
        <w:t>տասնմեկ</w:t>
      </w:r>
      <w:r w:rsidR="007249C7" w:rsidRPr="00504EC6">
        <w:rPr>
          <w:lang w:val="hy-AM"/>
        </w:rPr>
        <w:t xml:space="preserve"> </w:t>
      </w:r>
      <w:r w:rsidR="00822231" w:rsidRPr="00504EC6">
        <w:rPr>
          <w:lang w:val="hy-AM"/>
        </w:rPr>
        <w:t xml:space="preserve">հազար </w:t>
      </w:r>
      <w:r w:rsidR="00504EC6" w:rsidRPr="00504EC6">
        <w:rPr>
          <w:lang w:val="hy-AM"/>
        </w:rPr>
        <w:t>երեք</w:t>
      </w:r>
      <w:r w:rsidR="00822231" w:rsidRPr="00504EC6">
        <w:rPr>
          <w:lang w:val="hy-AM"/>
        </w:rPr>
        <w:t xml:space="preserve"> հարյուր </w:t>
      </w:r>
      <w:r w:rsidR="000B2792" w:rsidRPr="00504EC6">
        <w:rPr>
          <w:lang w:val="hy-AM"/>
        </w:rPr>
        <w:t>երե</w:t>
      </w:r>
      <w:r w:rsidR="00640933" w:rsidRPr="00504EC6">
        <w:rPr>
          <w:lang w:val="hy-AM"/>
        </w:rPr>
        <w:t>սուն</w:t>
      </w:r>
      <w:r w:rsidR="00504EC6" w:rsidRPr="00504EC6">
        <w:rPr>
          <w:lang w:val="hy-AM"/>
        </w:rPr>
        <w:t>մեկ</w:t>
      </w:r>
      <w:r w:rsidR="00822231" w:rsidRPr="00504EC6">
        <w:rPr>
          <w:lang w:val="hy-AM"/>
        </w:rPr>
        <w:t>) ՀՀ դրամ</w:t>
      </w:r>
      <w:r w:rsidR="00940603" w:rsidRPr="00504EC6">
        <w:rPr>
          <w:lang w:val="hy-AM"/>
        </w:rPr>
        <w:t xml:space="preserve">` </w:t>
      </w:r>
      <w:r w:rsidR="00940603" w:rsidRPr="00504EC6">
        <w:rPr>
          <w:shd w:val="clear" w:color="auto" w:fill="FFFFFF"/>
          <w:lang w:val="hy-AM"/>
        </w:rPr>
        <w:t xml:space="preserve">որպես ՀՀ Սյունիքի մարզի Կապան </w:t>
      </w:r>
      <w:r w:rsidR="000B2792" w:rsidRPr="00504EC6">
        <w:rPr>
          <w:shd w:val="clear" w:color="auto" w:fill="FFFFFF"/>
          <w:lang w:val="hy-AM"/>
        </w:rPr>
        <w:t xml:space="preserve">քաղաքի </w:t>
      </w:r>
      <w:r w:rsidR="00504EC6" w:rsidRPr="00504EC6">
        <w:rPr>
          <w:shd w:val="clear" w:color="auto" w:fill="FFFFFF"/>
          <w:lang w:val="hy-AM"/>
        </w:rPr>
        <w:t>Բեխ թաղամասում</w:t>
      </w:r>
      <w:r w:rsidR="000B2792" w:rsidRPr="00504EC6">
        <w:rPr>
          <w:shd w:val="clear" w:color="auto" w:fill="FFFFFF"/>
          <w:lang w:val="hy-AM"/>
        </w:rPr>
        <w:t xml:space="preserve"> </w:t>
      </w:r>
      <w:r w:rsidR="00940603" w:rsidRPr="00504EC6">
        <w:rPr>
          <w:shd w:val="clear" w:color="auto" w:fill="FFFFFF"/>
          <w:lang w:val="hy-AM"/>
        </w:rPr>
        <w:t xml:space="preserve">գտնվող և սեփականության իրավունքով նրան պատկանող </w:t>
      </w:r>
      <w:r w:rsidR="0065257C" w:rsidRPr="00504EC6">
        <w:rPr>
          <w:shd w:val="clear" w:color="auto" w:fill="FFFFFF"/>
          <w:lang w:val="hy-AM"/>
        </w:rPr>
        <w:t xml:space="preserve">անշարժ գույքի </w:t>
      </w:r>
      <w:r w:rsidR="00940603" w:rsidRPr="00504EC6">
        <w:rPr>
          <w:shd w:val="clear" w:color="auto" w:fill="FFFFFF"/>
          <w:lang w:val="hy-AM"/>
        </w:rPr>
        <w:t>համար վճարման ենթակա հարկի գումար։</w:t>
      </w:r>
      <w:r w:rsidR="00940603" w:rsidRPr="00504EC6">
        <w:rPr>
          <w:rFonts w:ascii="Calibri" w:hAnsi="Calibri" w:cs="Calibri"/>
          <w:sz w:val="21"/>
          <w:szCs w:val="21"/>
          <w:shd w:val="clear" w:color="auto" w:fill="FFFFFF"/>
          <w:lang w:val="hy-AM"/>
        </w:rPr>
        <w:t> </w:t>
      </w:r>
    </w:p>
    <w:p w14:paraId="3AD7CEE6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708"/>
        <w:jc w:val="both"/>
        <w:divId w:val="1209610019"/>
        <w:rPr>
          <w:lang w:val="hy-AM"/>
        </w:rPr>
      </w:pPr>
      <w:r w:rsidRPr="00504EC6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042917AA" w14:textId="77777777" w:rsidR="008036E0" w:rsidRPr="00504EC6" w:rsidRDefault="00BD1074" w:rsidP="004B7A37">
      <w:pPr>
        <w:pStyle w:val="a3"/>
        <w:spacing w:before="0" w:beforeAutospacing="0" w:after="0" w:afterAutospacing="0" w:line="276" w:lineRule="auto"/>
        <w:ind w:left="60" w:firstLine="648"/>
        <w:jc w:val="both"/>
        <w:divId w:val="1209610019"/>
        <w:rPr>
          <w:lang w:val="hy-AM"/>
        </w:rPr>
      </w:pPr>
      <w:r w:rsidRPr="00504EC6">
        <w:rPr>
          <w:lang w:val="hy-AM"/>
        </w:rPr>
        <w:t>3</w:t>
      </w:r>
      <w:r w:rsidRPr="00504EC6">
        <w:rPr>
          <w:rFonts w:ascii="Cambria Math" w:hAnsi="Cambria Math" w:cs="Cambria Math"/>
          <w:lang w:val="hy-AM"/>
        </w:rPr>
        <w:t>․</w:t>
      </w:r>
      <w:r w:rsidRPr="00504EC6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504EC6">
        <w:rPr>
          <w:rFonts w:ascii="Calibri" w:hAnsi="Calibri" w:cs="Calibri"/>
          <w:lang w:val="hy-AM"/>
        </w:rPr>
        <w:t> </w:t>
      </w:r>
      <w:r w:rsidRPr="00504EC6">
        <w:rPr>
          <w:lang w:val="hy-AM"/>
        </w:rPr>
        <w:t xml:space="preserve"> վարչական ակտն անբողոքարկելի դառնալուց հետո՝ եռամսյա ժամկետում:</w:t>
      </w:r>
      <w:r w:rsidRPr="00504EC6">
        <w:rPr>
          <w:rFonts w:ascii="Calibri" w:hAnsi="Calibri" w:cs="Calibri"/>
          <w:lang w:val="hy-AM"/>
        </w:rPr>
        <w:t> </w:t>
      </w:r>
    </w:p>
    <w:p w14:paraId="377D9187" w14:textId="66E4956A" w:rsidR="008036E0" w:rsidRPr="00504EC6" w:rsidRDefault="00BD1074" w:rsidP="004B7A37">
      <w:pPr>
        <w:pStyle w:val="a3"/>
        <w:spacing w:before="0" w:beforeAutospacing="0" w:after="0" w:afterAutospacing="0" w:line="276" w:lineRule="auto"/>
        <w:ind w:firstLine="60"/>
        <w:jc w:val="both"/>
        <w:divId w:val="1209610019"/>
        <w:rPr>
          <w:lang w:val="hy-AM"/>
        </w:rPr>
      </w:pPr>
      <w:r w:rsidRPr="00504EC6">
        <w:rPr>
          <w:rFonts w:ascii="Calibri" w:hAnsi="Calibri" w:cs="Calibri"/>
          <w:lang w:val="hy-AM"/>
        </w:rPr>
        <w:t> </w:t>
      </w:r>
      <w:r w:rsidR="00F0759A" w:rsidRPr="00504EC6">
        <w:rPr>
          <w:rFonts w:cs="Calibri"/>
          <w:lang w:val="hy-AM"/>
        </w:rPr>
        <w:tab/>
      </w:r>
      <w:r w:rsidRPr="00504EC6">
        <w:rPr>
          <w:lang w:val="hy-AM"/>
        </w:rPr>
        <w:t>4</w:t>
      </w:r>
      <w:r w:rsidRPr="00504EC6">
        <w:rPr>
          <w:rFonts w:ascii="Cambria Math" w:hAnsi="Cambria Math" w:cs="Cambria Math"/>
          <w:lang w:val="hy-AM"/>
        </w:rPr>
        <w:t>․</w:t>
      </w:r>
      <w:r w:rsidRPr="00504EC6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="00043FAC" w:rsidRPr="00504EC6">
        <w:rPr>
          <w:rFonts w:cs="Calibri"/>
          <w:lang w:val="hy-AM"/>
        </w:rPr>
        <w:t xml:space="preserve"> </w:t>
      </w:r>
      <w:r w:rsidR="00043FAC" w:rsidRPr="00504EC6">
        <w:rPr>
          <w:rFonts w:ascii="Calibri" w:hAnsi="Calibri" w:cs="Calibri"/>
          <w:shd w:val="clear" w:color="auto" w:fill="FFFFFF"/>
          <w:lang w:val="hy-AM"/>
        </w:rPr>
        <w:t> </w:t>
      </w:r>
      <w:r w:rsidR="00043FAC" w:rsidRPr="00504EC6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043FAC" w:rsidRPr="00504EC6">
        <w:rPr>
          <w:rFonts w:ascii="Calibri" w:hAnsi="Calibri" w:cs="Calibri"/>
          <w:shd w:val="clear" w:color="auto" w:fill="FFFFFF"/>
          <w:lang w:val="hy-AM"/>
        </w:rPr>
        <w:t> </w:t>
      </w:r>
    </w:p>
    <w:p w14:paraId="6744A76E" w14:textId="77777777" w:rsidR="008036E0" w:rsidRPr="00504EC6" w:rsidRDefault="00BD1074">
      <w:pPr>
        <w:pStyle w:val="a3"/>
        <w:divId w:val="1209610019"/>
        <w:rPr>
          <w:lang w:val="hy-AM"/>
        </w:rPr>
      </w:pPr>
      <w:r w:rsidRPr="00504EC6">
        <w:rPr>
          <w:rFonts w:ascii="Calibri" w:hAnsi="Calibri" w:cs="Calibri"/>
          <w:lang w:val="hy-AM"/>
        </w:rPr>
        <w:t> </w:t>
      </w:r>
    </w:p>
    <w:p w14:paraId="325240F6" w14:textId="77777777" w:rsidR="004B7A37" w:rsidRPr="00504EC6" w:rsidRDefault="004B7A37" w:rsidP="004B7A37">
      <w:pPr>
        <w:pStyle w:val="a3"/>
        <w:jc w:val="center"/>
        <w:divId w:val="1209610019"/>
        <w:rPr>
          <w:lang w:val="hy-AM"/>
        </w:rPr>
      </w:pPr>
      <w:r w:rsidRPr="00504EC6">
        <w:rPr>
          <w:rStyle w:val="a4"/>
          <w:sz w:val="27"/>
          <w:szCs w:val="27"/>
          <w:lang w:val="hy-AM"/>
        </w:rPr>
        <w:t>ՀԱՄԱՅՆՔԻ ՂԵԿԱՎԱՐ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  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 xml:space="preserve"> ԳԵՎՈՐԳ</w:t>
      </w:r>
      <w:r w:rsidRPr="00504EC6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04EC6">
        <w:rPr>
          <w:rStyle w:val="a4"/>
          <w:sz w:val="27"/>
          <w:szCs w:val="27"/>
          <w:lang w:val="hy-AM"/>
        </w:rPr>
        <w:t>ՓԱՐՍՅԱՆ</w:t>
      </w:r>
    </w:p>
    <w:p w14:paraId="1892F15D" w14:textId="77777777" w:rsidR="004B7A37" w:rsidRPr="00504EC6" w:rsidRDefault="004B7A37" w:rsidP="004B7A37">
      <w:pPr>
        <w:pStyle w:val="a3"/>
        <w:divId w:val="1209610019"/>
        <w:rPr>
          <w:rFonts w:cs="Calibri"/>
          <w:sz w:val="16"/>
          <w:szCs w:val="16"/>
          <w:lang w:val="hy-AM"/>
        </w:rPr>
      </w:pPr>
      <w:r w:rsidRPr="00504EC6">
        <w:rPr>
          <w:rFonts w:ascii="Calibri" w:hAnsi="Calibri" w:cs="Calibri"/>
          <w:sz w:val="16"/>
          <w:szCs w:val="16"/>
          <w:lang w:val="hy-AM"/>
        </w:rPr>
        <w:t> </w:t>
      </w:r>
    </w:p>
    <w:p w14:paraId="58424803" w14:textId="1EC9887A" w:rsidR="004B7A37" w:rsidRPr="00504EC6" w:rsidRDefault="004B7A37" w:rsidP="004B7A37">
      <w:pPr>
        <w:pStyle w:val="a3"/>
        <w:divId w:val="1209610019"/>
        <w:rPr>
          <w:sz w:val="22"/>
          <w:szCs w:val="22"/>
          <w:lang w:val="hy-AM"/>
        </w:rPr>
      </w:pPr>
      <w:r w:rsidRPr="00504EC6">
        <w:rPr>
          <w:sz w:val="22"/>
          <w:szCs w:val="22"/>
          <w:lang w:val="hy-AM"/>
        </w:rPr>
        <w:t>2025թ. մարտի 2</w:t>
      </w:r>
      <w:r w:rsidR="00504EC6" w:rsidRPr="00504EC6">
        <w:rPr>
          <w:sz w:val="22"/>
          <w:szCs w:val="22"/>
          <w:lang w:val="hy-AM"/>
        </w:rPr>
        <w:t>7</w:t>
      </w:r>
      <w:r w:rsidRPr="00504EC6">
        <w:rPr>
          <w:b/>
          <w:bCs/>
          <w:sz w:val="22"/>
          <w:szCs w:val="22"/>
          <w:lang w:val="hy-AM"/>
        </w:rPr>
        <w:br/>
      </w:r>
      <w:r w:rsidRPr="00504EC6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504EC6">
        <w:rPr>
          <w:sz w:val="22"/>
          <w:szCs w:val="22"/>
          <w:lang w:val="hy-AM"/>
        </w:rPr>
        <w:t>ք. Կապան</w:t>
      </w:r>
    </w:p>
    <w:p w14:paraId="01D18305" w14:textId="77777777" w:rsidR="004B7A37" w:rsidRPr="00504EC6" w:rsidRDefault="004B7A37" w:rsidP="004B7A37">
      <w:pPr>
        <w:pStyle w:val="a3"/>
        <w:divId w:val="1209610019"/>
        <w:rPr>
          <w:lang w:val="hy-AM"/>
        </w:rPr>
      </w:pPr>
    </w:p>
    <w:p w14:paraId="17F12555" w14:textId="77777777" w:rsidR="00822231" w:rsidRPr="00504EC6" w:rsidRDefault="00822231">
      <w:pPr>
        <w:pStyle w:val="a3"/>
        <w:divId w:val="1209610019"/>
        <w:rPr>
          <w:lang w:val="hy-AM"/>
        </w:rPr>
      </w:pPr>
    </w:p>
    <w:sectPr w:rsidR="00822231" w:rsidRPr="00504EC6" w:rsidSect="007D2203">
      <w:footerReference w:type="default" r:id="rId8"/>
      <w:pgSz w:w="11907" w:h="16839"/>
      <w:pgMar w:top="852" w:right="852" w:bottom="852" w:left="1416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E3B9" w14:textId="77777777" w:rsidR="00A90EEB" w:rsidRDefault="00A90EEB" w:rsidP="007D2203">
      <w:pPr>
        <w:spacing w:after="0" w:line="240" w:lineRule="auto"/>
      </w:pPr>
      <w:r>
        <w:separator/>
      </w:r>
    </w:p>
  </w:endnote>
  <w:endnote w:type="continuationSeparator" w:id="0">
    <w:p w14:paraId="2B718BAC" w14:textId="77777777" w:rsidR="00A90EEB" w:rsidRDefault="00A90EEB" w:rsidP="007D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054057"/>
      <w:docPartObj>
        <w:docPartGallery w:val="Page Numbers (Bottom of Page)"/>
        <w:docPartUnique/>
      </w:docPartObj>
    </w:sdtPr>
    <w:sdtEndPr/>
    <w:sdtContent>
      <w:p w14:paraId="0BD38D5D" w14:textId="1653638B" w:rsidR="007D2203" w:rsidRDefault="007D22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F82E1" w14:textId="77777777" w:rsidR="007D2203" w:rsidRDefault="007D22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89B7" w14:textId="77777777" w:rsidR="00A90EEB" w:rsidRDefault="00A90EEB" w:rsidP="007D2203">
      <w:pPr>
        <w:spacing w:after="0" w:line="240" w:lineRule="auto"/>
      </w:pPr>
      <w:r>
        <w:separator/>
      </w:r>
    </w:p>
  </w:footnote>
  <w:footnote w:type="continuationSeparator" w:id="0">
    <w:p w14:paraId="61530396" w14:textId="77777777" w:rsidR="00A90EEB" w:rsidRDefault="00A90EEB" w:rsidP="007D2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D6"/>
    <w:rsid w:val="000004D0"/>
    <w:rsid w:val="000125A9"/>
    <w:rsid w:val="00043FAC"/>
    <w:rsid w:val="00051272"/>
    <w:rsid w:val="000B2792"/>
    <w:rsid w:val="000D144E"/>
    <w:rsid w:val="000D4315"/>
    <w:rsid w:val="000E2ECB"/>
    <w:rsid w:val="001559E3"/>
    <w:rsid w:val="00162B72"/>
    <w:rsid w:val="001B7D0E"/>
    <w:rsid w:val="001F6593"/>
    <w:rsid w:val="00251D10"/>
    <w:rsid w:val="002E66CF"/>
    <w:rsid w:val="00357240"/>
    <w:rsid w:val="00385BA8"/>
    <w:rsid w:val="003C7F7F"/>
    <w:rsid w:val="00405A4A"/>
    <w:rsid w:val="00435E79"/>
    <w:rsid w:val="004B7A37"/>
    <w:rsid w:val="004C7443"/>
    <w:rsid w:val="00504EC6"/>
    <w:rsid w:val="005115B0"/>
    <w:rsid w:val="00557403"/>
    <w:rsid w:val="005624F0"/>
    <w:rsid w:val="005809B8"/>
    <w:rsid w:val="005918BE"/>
    <w:rsid w:val="005C7D04"/>
    <w:rsid w:val="00625BDD"/>
    <w:rsid w:val="0063404F"/>
    <w:rsid w:val="0064063F"/>
    <w:rsid w:val="00640933"/>
    <w:rsid w:val="0065257C"/>
    <w:rsid w:val="006B544A"/>
    <w:rsid w:val="006D0F65"/>
    <w:rsid w:val="007249C7"/>
    <w:rsid w:val="00765AB7"/>
    <w:rsid w:val="007C5000"/>
    <w:rsid w:val="007D2203"/>
    <w:rsid w:val="007D7A25"/>
    <w:rsid w:val="007E3322"/>
    <w:rsid w:val="008036E0"/>
    <w:rsid w:val="00822231"/>
    <w:rsid w:val="008864D4"/>
    <w:rsid w:val="00940603"/>
    <w:rsid w:val="00A65533"/>
    <w:rsid w:val="00A87DE5"/>
    <w:rsid w:val="00A90EEB"/>
    <w:rsid w:val="00AA6DC8"/>
    <w:rsid w:val="00AC2B92"/>
    <w:rsid w:val="00BA38B7"/>
    <w:rsid w:val="00BD1074"/>
    <w:rsid w:val="00C451C2"/>
    <w:rsid w:val="00C66E83"/>
    <w:rsid w:val="00C70B04"/>
    <w:rsid w:val="00C72486"/>
    <w:rsid w:val="00C72DD6"/>
    <w:rsid w:val="00C86A90"/>
    <w:rsid w:val="00CC79C5"/>
    <w:rsid w:val="00CD6398"/>
    <w:rsid w:val="00D81021"/>
    <w:rsid w:val="00DE148E"/>
    <w:rsid w:val="00DE6F66"/>
    <w:rsid w:val="00DF4038"/>
    <w:rsid w:val="00E267A9"/>
    <w:rsid w:val="00E444BB"/>
    <w:rsid w:val="00E60D83"/>
    <w:rsid w:val="00F0759A"/>
    <w:rsid w:val="00F20918"/>
    <w:rsid w:val="00F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3DE5A"/>
  <w15:docId w15:val="{B5383BD4-5E92-45AB-9989-88462A0B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4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203"/>
  </w:style>
  <w:style w:type="paragraph" w:styleId="a9">
    <w:name w:val="footer"/>
    <w:basedOn w:val="a"/>
    <w:link w:val="aa"/>
    <w:uiPriority w:val="99"/>
    <w:unhideWhenUsed/>
    <w:rsid w:val="007D2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0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0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2024-11-29T07:27:00Z</cp:lastPrinted>
  <dcterms:created xsi:type="dcterms:W3CDTF">2024-03-18T14:49:00Z</dcterms:created>
  <dcterms:modified xsi:type="dcterms:W3CDTF">2025-03-26T12:54:00Z</dcterms:modified>
</cp:coreProperties>
</file>