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94BBE4E" w:rsidR="00AA5402" w:rsidRDefault="00945320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12</w:t>
      </w:r>
      <w:r w:rsidR="007B59C7">
        <w:rPr>
          <w:rFonts w:ascii="GHEA Grapalat" w:hAnsi="GHEA Grapalat"/>
          <w:sz w:val="24"/>
          <w:szCs w:val="27"/>
          <w:lang w:val="hy-AM"/>
        </w:rPr>
        <w:t xml:space="preserve"> </w:t>
      </w:r>
      <w:r w:rsidR="00D85547">
        <w:rPr>
          <w:rFonts w:ascii="GHEA Grapalat" w:hAnsi="GHEA Grapalat"/>
          <w:sz w:val="24"/>
          <w:szCs w:val="27"/>
          <w:lang w:val="hy-AM"/>
        </w:rPr>
        <w:t>մարտի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333</w:t>
      </w:r>
      <w:r w:rsidR="00F35F6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1D430CA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ԱՆԻ ՍԵՐՅՈԺԱՅԻ ԱԲԵԼՅԱՆԻՆ </w:t>
      </w:r>
      <w:r w:rsidR="0086698E" w:rsidRPr="00523625">
        <w:rPr>
          <w:rStyle w:val="a4"/>
          <w:lang w:val="hy-AM"/>
        </w:rPr>
        <w:t xml:space="preserve">ՊԱՏԿԱՆՈՂ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ՉԱՓՆԻ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47C721D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             Անի Աբելյանի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FC1A0F" w:rsidRPr="00D641C8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              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09A6723D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6862CC">
        <w:rPr>
          <w:rFonts w:eastAsia="Times New Roman"/>
          <w:lang w:val="hy-AM"/>
        </w:rPr>
        <w:t xml:space="preserve"> Անի Սերյոժայի Աբելյանին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FB1E31">
        <w:rPr>
          <w:rFonts w:eastAsia="Times New Roman"/>
          <w:lang w:val="hy-AM"/>
        </w:rPr>
        <w:t>ի</w:t>
      </w:r>
      <w:r w:rsidR="006862CC">
        <w:rPr>
          <w:rFonts w:eastAsia="Times New Roman"/>
          <w:lang w:val="hy-AM"/>
        </w:rPr>
        <w:t xml:space="preserve"> Չափնի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6862CC">
        <w:rPr>
          <w:rFonts w:eastAsia="Times New Roman"/>
          <w:lang w:val="hy-AM"/>
        </w:rPr>
        <w:t xml:space="preserve">2141 հա բնակավայրերի նշանակության </w:t>
      </w:r>
      <w:r w:rsidR="00E35366" w:rsidRPr="00D641C8">
        <w:rPr>
          <w:rFonts w:eastAsia="Times New Roman"/>
          <w:lang w:val="hy-AM"/>
        </w:rPr>
        <w:t>հողամասին</w:t>
      </w:r>
      <w:r w:rsidR="00D85547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Չափնի</w:t>
      </w:r>
      <w:r w:rsidR="00E35366" w:rsidRPr="00D641C8">
        <w:rPr>
          <w:rFonts w:eastAsia="Times New Roman"/>
          <w:lang w:val="hy-AM"/>
        </w:rPr>
        <w:t>,</w:t>
      </w:r>
      <w:r w:rsidR="005C21C6"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1</w:t>
      </w:r>
      <w:r w:rsidR="0099791E">
        <w:rPr>
          <w:rFonts w:eastAsia="Times New Roman"/>
          <w:lang w:val="hy-AM"/>
        </w:rPr>
        <w:t>-</w:t>
      </w:r>
      <w:r w:rsidR="006862CC">
        <w:rPr>
          <w:rFonts w:eastAsia="Times New Roman"/>
          <w:lang w:val="hy-AM"/>
        </w:rPr>
        <w:t>ին</w:t>
      </w:r>
      <w:r w:rsidR="005C21C6" w:rsidRPr="00D641C8">
        <w:rPr>
          <w:rFonts w:eastAsia="Times New Roman"/>
          <w:lang w:val="hy-AM"/>
        </w:rPr>
        <w:t xml:space="preserve"> փողոց</w:t>
      </w:r>
      <w:r w:rsidR="00E35366" w:rsidRPr="00D641C8">
        <w:rPr>
          <w:rFonts w:eastAsia="Times New Roman"/>
          <w:lang w:val="hy-AM"/>
        </w:rPr>
        <w:t>,</w:t>
      </w:r>
      <w:r w:rsidR="00AE3411"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2-րդ նրբանցք, </w:t>
      </w:r>
      <w:r w:rsidR="00E35366" w:rsidRPr="00D641C8">
        <w:rPr>
          <w:rFonts w:eastAsia="Times New Roman"/>
          <w:lang w:val="hy-AM"/>
        </w:rPr>
        <w:t xml:space="preserve">թիվ </w:t>
      </w:r>
      <w:r w:rsidR="006862CC">
        <w:rPr>
          <w:rFonts w:eastAsia="Times New Roman"/>
          <w:lang w:val="hy-AM"/>
        </w:rPr>
        <w:t>15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09479B75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9791E">
        <w:rPr>
          <w:sz w:val="16"/>
          <w:szCs w:val="16"/>
          <w:lang w:val="hy-AM"/>
        </w:rPr>
        <w:t>մարտի</w:t>
      </w:r>
      <w:r w:rsidR="00945320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234</cp:revision>
  <cp:lastPrinted>2025-03-11T13:32:00Z</cp:lastPrinted>
  <dcterms:created xsi:type="dcterms:W3CDTF">2019-05-15T08:30:00Z</dcterms:created>
  <dcterms:modified xsi:type="dcterms:W3CDTF">2025-03-12T07:21:00Z</dcterms:modified>
</cp:coreProperties>
</file>